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8375303" w:displacedByCustomXml="next"/>
    <w:sdt>
      <w:sdtPr>
        <w:id w:val="984202129"/>
        <w:docPartObj>
          <w:docPartGallery w:val="Cover Pages"/>
          <w:docPartUnique/>
        </w:docPartObj>
      </w:sdtPr>
      <w:sdtEndPr/>
      <w:sdtContent>
        <w:p w14:paraId="598CD377" w14:textId="77777777" w:rsidR="0058484A" w:rsidRPr="00A1616D" w:rsidRDefault="0058484A">
          <w:r w:rsidRPr="00A1616D">
            <w:rPr>
              <w:noProof/>
            </w:rPr>
            <mc:AlternateContent>
              <mc:Choice Requires="wps">
                <w:drawing>
                  <wp:anchor distT="0" distB="0" distL="114300" distR="114300" simplePos="0" relativeHeight="251659264" behindDoc="0" locked="0" layoutInCell="1" allowOverlap="1" wp14:anchorId="12E324D3" wp14:editId="2F086EBF">
                    <wp:simplePos x="0" y="0"/>
                    <wp:positionH relativeFrom="page">
                      <wp:align>center</wp:align>
                    </wp:positionH>
                    <wp:positionV relativeFrom="page">
                      <wp:align>center</wp:align>
                    </wp:positionV>
                    <wp:extent cx="1712890" cy="3840480"/>
                    <wp:effectExtent l="0" t="0" r="1270" b="0"/>
                    <wp:wrapNone/>
                    <wp:docPr id="138" name="Tekstvak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610"/>
                                  <w:gridCol w:w="2289"/>
                                </w:tblGrid>
                                <w:tr w:rsidR="0058484A" w14:paraId="1A8B63EF" w14:textId="77777777">
                                  <w:trPr>
                                    <w:jc w:val="center"/>
                                  </w:trPr>
                                  <w:tc>
                                    <w:tcPr>
                                      <w:tcW w:w="2568" w:type="pct"/>
                                      <w:vAlign w:val="center"/>
                                    </w:tcPr>
                                    <w:p w14:paraId="413AC3F7" w14:textId="2E88D4C3" w:rsidR="0058484A" w:rsidRDefault="0081740B">
                                      <w:pPr>
                                        <w:jc w:val="right"/>
                                      </w:pPr>
                                      <w:r>
                                        <w:rPr>
                                          <w:noProof/>
                                        </w:rPr>
                                        <w:drawing>
                                          <wp:inline distT="0" distB="0" distL="0" distR="0" wp14:anchorId="3A7FC78A" wp14:editId="5A5A4FA3">
                                            <wp:extent cx="3105767" cy="2070419"/>
                                            <wp:effectExtent l="0" t="0" r="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9754" cy="2073077"/>
                                                    </a:xfrm>
                                                    <a:prstGeom prst="rect">
                                                      <a:avLst/>
                                                    </a:prstGeom>
                                                    <a:noFill/>
                                                    <a:ln>
                                                      <a:noFill/>
                                                    </a:ln>
                                                  </pic:spPr>
                                                </pic:pic>
                                              </a:graphicData>
                                            </a:graphic>
                                          </wp:inline>
                                        </w:drawing>
                                      </w:r>
                                    </w:p>
                                    <w:sdt>
                                      <w:sdtPr>
                                        <w:rPr>
                                          <w:caps/>
                                          <w:color w:val="191919" w:themeColor="text1" w:themeTint="E6"/>
                                          <w:sz w:val="56"/>
                                          <w:szCs w:val="56"/>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067CA091" w14:textId="3318FCCE" w:rsidR="0058484A" w:rsidRPr="0058484A" w:rsidRDefault="0081740B">
                                          <w:pPr>
                                            <w:pStyle w:val="Geenafstand"/>
                                            <w:spacing w:line="312" w:lineRule="auto"/>
                                            <w:jc w:val="right"/>
                                            <w:rPr>
                                              <w:caps/>
                                              <w:color w:val="191919" w:themeColor="text1" w:themeTint="E6"/>
                                              <w:sz w:val="56"/>
                                              <w:szCs w:val="56"/>
                                            </w:rPr>
                                          </w:pPr>
                                          <w:r>
                                            <w:rPr>
                                              <w:caps/>
                                              <w:color w:val="191919" w:themeColor="text1" w:themeTint="E6"/>
                                              <w:sz w:val="56"/>
                                              <w:szCs w:val="56"/>
                                            </w:rPr>
                                            <w:t>Communicatie</w:t>
                                          </w:r>
                                        </w:p>
                                      </w:sdtContent>
                                    </w:sdt>
                                    <w:sdt>
                                      <w:sdtPr>
                                        <w:rPr>
                                          <w:color w:val="000000" w:themeColor="text1"/>
                                          <w:sz w:val="24"/>
                                          <w:szCs w:val="24"/>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7628993D" w14:textId="77777777" w:rsidR="0058484A" w:rsidRDefault="0058484A">
                                          <w:pPr>
                                            <w:jc w:val="right"/>
                                            <w:rPr>
                                              <w:sz w:val="24"/>
                                              <w:szCs w:val="24"/>
                                            </w:rPr>
                                          </w:pPr>
                                          <w:r>
                                            <w:rPr>
                                              <w:color w:val="000000" w:themeColor="text1"/>
                                              <w:sz w:val="24"/>
                                              <w:szCs w:val="24"/>
                                            </w:rPr>
                                            <w:t>Leer- en toetsplan</w:t>
                                          </w:r>
                                        </w:p>
                                      </w:sdtContent>
                                    </w:sdt>
                                  </w:tc>
                                  <w:tc>
                                    <w:tcPr>
                                      <w:tcW w:w="2432" w:type="pct"/>
                                      <w:vAlign w:val="center"/>
                                    </w:tcPr>
                                    <w:p w14:paraId="0E8BACB4" w14:textId="77777777" w:rsidR="0058484A" w:rsidRDefault="0058484A">
                                      <w:pPr>
                                        <w:pStyle w:val="Geenafstand"/>
                                        <w:rPr>
                                          <w:caps/>
                                          <w:color w:val="ED7D31" w:themeColor="accent2"/>
                                          <w:sz w:val="26"/>
                                          <w:szCs w:val="26"/>
                                        </w:rPr>
                                      </w:pPr>
                                      <w:r>
                                        <w:rPr>
                                          <w:caps/>
                                          <w:color w:val="ED7D31" w:themeColor="accent2"/>
                                          <w:sz w:val="26"/>
                                          <w:szCs w:val="26"/>
                                        </w:rPr>
                                        <w:t>Introductie</w:t>
                                      </w:r>
                                    </w:p>
                                    <w:sdt>
                                      <w:sdtPr>
                                        <w:rPr>
                                          <w:lang w:eastAsia="nl-NL"/>
                                        </w:rPr>
                                        <w:alias w:val="Samenvatting"/>
                                        <w:tag w:val=""/>
                                        <w:id w:val="-2036181933"/>
                                        <w:dataBinding w:prefixMappings="xmlns:ns0='http://schemas.microsoft.com/office/2006/coverPageProps' " w:xpath="/ns0:CoverPageProperties[1]/ns0:Abstract[1]" w:storeItemID="{55AF091B-3C7A-41E3-B477-F2FDAA23CFDA}"/>
                                        <w:text/>
                                      </w:sdtPr>
                                      <w:sdtEndPr/>
                                      <w:sdtContent>
                                        <w:p w14:paraId="1F6D2C77" w14:textId="58B56F23" w:rsidR="0058484A" w:rsidRDefault="0058484A">
                                          <w:pPr>
                                            <w:rPr>
                                              <w:color w:val="000000" w:themeColor="text1"/>
                                            </w:rPr>
                                          </w:pPr>
                                          <w:r w:rsidRPr="0058484A">
                                            <w:rPr>
                                              <w:lang w:eastAsia="nl-NL"/>
                                            </w:rPr>
                                            <w:t xml:space="preserve">In dit document lees je de belangrijkste zaken over </w:t>
                                          </w:r>
                                          <w:r w:rsidR="007C0474">
                                            <w:rPr>
                                              <w:lang w:eastAsia="nl-NL"/>
                                            </w:rPr>
                                            <w:t>deze blended- cursus</w:t>
                                          </w:r>
                                          <w:r w:rsidRPr="0058484A">
                                            <w:rPr>
                                              <w:lang w:eastAsia="nl-NL"/>
                                            </w:rPr>
                                            <w:t xml:space="preserve">. We gaan eerst in op </w:t>
                                          </w:r>
                                          <w:r w:rsidR="0054478A">
                                            <w:rPr>
                                              <w:lang w:eastAsia="nl-NL"/>
                                            </w:rPr>
                                            <w:t>wat praktische informatie rondom de cursus.</w:t>
                                          </w:r>
                                          <w:r w:rsidRPr="0058484A">
                                            <w:rPr>
                                              <w:lang w:eastAsia="nl-NL"/>
                                            </w:rPr>
                                            <w:t xml:space="preserve"> </w:t>
                                          </w:r>
                                          <w:r w:rsidR="0054478A">
                                            <w:rPr>
                                              <w:lang w:eastAsia="nl-NL"/>
                                            </w:rPr>
                                            <w:t xml:space="preserve">Daarna </w:t>
                                          </w:r>
                                          <w:r w:rsidRPr="0058484A">
                                            <w:rPr>
                                              <w:lang w:eastAsia="nl-NL"/>
                                            </w:rPr>
                                            <w:t xml:space="preserve">lees je meer over de inhoud van de </w:t>
                                          </w:r>
                                          <w:r w:rsidR="007C0474">
                                            <w:rPr>
                                              <w:lang w:eastAsia="nl-NL"/>
                                            </w:rPr>
                                            <w:t>cursus</w:t>
                                          </w:r>
                                          <w:r w:rsidRPr="0058484A">
                                            <w:rPr>
                                              <w:lang w:eastAsia="nl-NL"/>
                                            </w:rPr>
                                            <w:t>. Dan gaan we in op de doelstellingen, de cursusinformatie,</w:t>
                                          </w:r>
                                          <w:r w:rsidR="0054478A">
                                            <w:rPr>
                                              <w:lang w:eastAsia="nl-NL"/>
                                            </w:rPr>
                                            <w:t xml:space="preserve"> de leerdoelen en informatie over toetsing</w:t>
                                          </w:r>
                                          <w:r w:rsidRPr="0058484A">
                                            <w:rPr>
                                              <w:lang w:eastAsia="nl-NL"/>
                                            </w:rPr>
                                            <w:t xml:space="preserve">. Afsluitend </w:t>
                                          </w:r>
                                          <w:r w:rsidR="0054478A">
                                            <w:rPr>
                                              <w:lang w:eastAsia="nl-NL"/>
                                            </w:rPr>
                                            <w:t>lees je hoe de training is opgebouwd.</w:t>
                                          </w:r>
                                        </w:p>
                                      </w:sdtContent>
                                    </w:sdt>
                                    <w:sdt>
                                      <w:sdtPr>
                                        <w:rPr>
                                          <w:color w:val="ED7D31" w:themeColor="accent2"/>
                                          <w:sz w:val="26"/>
                                          <w:szCs w:val="26"/>
                                        </w:rPr>
                                        <w:alias w:val="Auteu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3A4F981D" w14:textId="77777777" w:rsidR="0058484A" w:rsidRPr="0058484A" w:rsidRDefault="0058484A">
                                          <w:pPr>
                                            <w:pStyle w:val="Geenafstand"/>
                                            <w:rPr>
                                              <w:color w:val="ED7D31" w:themeColor="accent2"/>
                                              <w:sz w:val="26"/>
                                              <w:szCs w:val="26"/>
                                            </w:rPr>
                                          </w:pPr>
                                          <w:r>
                                            <w:rPr>
                                              <w:color w:val="ED7D31" w:themeColor="accent2"/>
                                              <w:sz w:val="26"/>
                                              <w:szCs w:val="26"/>
                                            </w:rPr>
                                            <w:t>Livis</w:t>
                                          </w:r>
                                        </w:p>
                                      </w:sdtContent>
                                    </w:sdt>
                                  </w:tc>
                                </w:tr>
                              </w:tbl>
                              <w:p w14:paraId="708581AB" w14:textId="77777777" w:rsidR="0058484A" w:rsidRDefault="0058484A"/>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12E324D3" id="_x0000_t202" coordsize="21600,21600" o:spt="202" path="m,l,21600r21600,l21600,xe">
                    <v:stroke joinstyle="miter"/>
                    <v:path gradientshapeok="t" o:connecttype="rect"/>
                  </v:shapetype>
                  <v:shape id="Tekstvak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610"/>
                            <w:gridCol w:w="2289"/>
                          </w:tblGrid>
                          <w:tr w:rsidR="0058484A" w14:paraId="1A8B63EF" w14:textId="77777777">
                            <w:trPr>
                              <w:jc w:val="center"/>
                            </w:trPr>
                            <w:tc>
                              <w:tcPr>
                                <w:tcW w:w="2568" w:type="pct"/>
                                <w:vAlign w:val="center"/>
                              </w:tcPr>
                              <w:p w14:paraId="413AC3F7" w14:textId="2E88D4C3" w:rsidR="0058484A" w:rsidRDefault="0081740B">
                                <w:pPr>
                                  <w:jc w:val="right"/>
                                </w:pPr>
                                <w:r>
                                  <w:rPr>
                                    <w:noProof/>
                                  </w:rPr>
                                  <w:drawing>
                                    <wp:inline distT="0" distB="0" distL="0" distR="0" wp14:anchorId="3A7FC78A" wp14:editId="5A5A4FA3">
                                      <wp:extent cx="3105767" cy="2070419"/>
                                      <wp:effectExtent l="0" t="0" r="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9754" cy="2073077"/>
                                              </a:xfrm>
                                              <a:prstGeom prst="rect">
                                                <a:avLst/>
                                              </a:prstGeom>
                                              <a:noFill/>
                                              <a:ln>
                                                <a:noFill/>
                                              </a:ln>
                                            </pic:spPr>
                                          </pic:pic>
                                        </a:graphicData>
                                      </a:graphic>
                                    </wp:inline>
                                  </w:drawing>
                                </w:r>
                              </w:p>
                              <w:sdt>
                                <w:sdtPr>
                                  <w:rPr>
                                    <w:caps/>
                                    <w:color w:val="191919" w:themeColor="text1" w:themeTint="E6"/>
                                    <w:sz w:val="56"/>
                                    <w:szCs w:val="56"/>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067CA091" w14:textId="3318FCCE" w:rsidR="0058484A" w:rsidRPr="0058484A" w:rsidRDefault="0081740B">
                                    <w:pPr>
                                      <w:pStyle w:val="Geenafstand"/>
                                      <w:spacing w:line="312" w:lineRule="auto"/>
                                      <w:jc w:val="right"/>
                                      <w:rPr>
                                        <w:caps/>
                                        <w:color w:val="191919" w:themeColor="text1" w:themeTint="E6"/>
                                        <w:sz w:val="56"/>
                                        <w:szCs w:val="56"/>
                                      </w:rPr>
                                    </w:pPr>
                                    <w:r>
                                      <w:rPr>
                                        <w:caps/>
                                        <w:color w:val="191919" w:themeColor="text1" w:themeTint="E6"/>
                                        <w:sz w:val="56"/>
                                        <w:szCs w:val="56"/>
                                      </w:rPr>
                                      <w:t>Communicatie</w:t>
                                    </w:r>
                                  </w:p>
                                </w:sdtContent>
                              </w:sdt>
                              <w:sdt>
                                <w:sdtPr>
                                  <w:rPr>
                                    <w:color w:val="000000" w:themeColor="text1"/>
                                    <w:sz w:val="24"/>
                                    <w:szCs w:val="24"/>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7628993D" w14:textId="77777777" w:rsidR="0058484A" w:rsidRDefault="0058484A">
                                    <w:pPr>
                                      <w:jc w:val="right"/>
                                      <w:rPr>
                                        <w:sz w:val="24"/>
                                        <w:szCs w:val="24"/>
                                      </w:rPr>
                                    </w:pPr>
                                    <w:r>
                                      <w:rPr>
                                        <w:color w:val="000000" w:themeColor="text1"/>
                                        <w:sz w:val="24"/>
                                        <w:szCs w:val="24"/>
                                      </w:rPr>
                                      <w:t>Leer- en toetsplan</w:t>
                                    </w:r>
                                  </w:p>
                                </w:sdtContent>
                              </w:sdt>
                            </w:tc>
                            <w:tc>
                              <w:tcPr>
                                <w:tcW w:w="2432" w:type="pct"/>
                                <w:vAlign w:val="center"/>
                              </w:tcPr>
                              <w:p w14:paraId="0E8BACB4" w14:textId="77777777" w:rsidR="0058484A" w:rsidRDefault="0058484A">
                                <w:pPr>
                                  <w:pStyle w:val="Geenafstand"/>
                                  <w:rPr>
                                    <w:caps/>
                                    <w:color w:val="ED7D31" w:themeColor="accent2"/>
                                    <w:sz w:val="26"/>
                                    <w:szCs w:val="26"/>
                                  </w:rPr>
                                </w:pPr>
                                <w:r>
                                  <w:rPr>
                                    <w:caps/>
                                    <w:color w:val="ED7D31" w:themeColor="accent2"/>
                                    <w:sz w:val="26"/>
                                    <w:szCs w:val="26"/>
                                  </w:rPr>
                                  <w:t>Introductie</w:t>
                                </w:r>
                              </w:p>
                              <w:sdt>
                                <w:sdtPr>
                                  <w:rPr>
                                    <w:lang w:eastAsia="nl-NL"/>
                                  </w:rPr>
                                  <w:alias w:val="Samenvatting"/>
                                  <w:tag w:val=""/>
                                  <w:id w:val="-2036181933"/>
                                  <w:dataBinding w:prefixMappings="xmlns:ns0='http://schemas.microsoft.com/office/2006/coverPageProps' " w:xpath="/ns0:CoverPageProperties[1]/ns0:Abstract[1]" w:storeItemID="{55AF091B-3C7A-41E3-B477-F2FDAA23CFDA}"/>
                                  <w:text/>
                                </w:sdtPr>
                                <w:sdtEndPr/>
                                <w:sdtContent>
                                  <w:p w14:paraId="1F6D2C77" w14:textId="58B56F23" w:rsidR="0058484A" w:rsidRDefault="0058484A">
                                    <w:pPr>
                                      <w:rPr>
                                        <w:color w:val="000000" w:themeColor="text1"/>
                                      </w:rPr>
                                    </w:pPr>
                                    <w:r w:rsidRPr="0058484A">
                                      <w:rPr>
                                        <w:lang w:eastAsia="nl-NL"/>
                                      </w:rPr>
                                      <w:t xml:space="preserve">In dit document lees je de belangrijkste zaken over </w:t>
                                    </w:r>
                                    <w:r w:rsidR="007C0474">
                                      <w:rPr>
                                        <w:lang w:eastAsia="nl-NL"/>
                                      </w:rPr>
                                      <w:t>deze blended- cursus</w:t>
                                    </w:r>
                                    <w:r w:rsidRPr="0058484A">
                                      <w:rPr>
                                        <w:lang w:eastAsia="nl-NL"/>
                                      </w:rPr>
                                      <w:t xml:space="preserve">. We gaan eerst in op </w:t>
                                    </w:r>
                                    <w:r w:rsidR="0054478A">
                                      <w:rPr>
                                        <w:lang w:eastAsia="nl-NL"/>
                                      </w:rPr>
                                      <w:t>wat praktische informatie rondom de cursus.</w:t>
                                    </w:r>
                                    <w:r w:rsidRPr="0058484A">
                                      <w:rPr>
                                        <w:lang w:eastAsia="nl-NL"/>
                                      </w:rPr>
                                      <w:t xml:space="preserve"> </w:t>
                                    </w:r>
                                    <w:r w:rsidR="0054478A">
                                      <w:rPr>
                                        <w:lang w:eastAsia="nl-NL"/>
                                      </w:rPr>
                                      <w:t xml:space="preserve">Daarna </w:t>
                                    </w:r>
                                    <w:r w:rsidRPr="0058484A">
                                      <w:rPr>
                                        <w:lang w:eastAsia="nl-NL"/>
                                      </w:rPr>
                                      <w:t xml:space="preserve">lees je meer over de inhoud van de </w:t>
                                    </w:r>
                                    <w:r w:rsidR="007C0474">
                                      <w:rPr>
                                        <w:lang w:eastAsia="nl-NL"/>
                                      </w:rPr>
                                      <w:t>cursus</w:t>
                                    </w:r>
                                    <w:r w:rsidRPr="0058484A">
                                      <w:rPr>
                                        <w:lang w:eastAsia="nl-NL"/>
                                      </w:rPr>
                                      <w:t>. Dan gaan we in op de doelstellingen, de cursusinformatie,</w:t>
                                    </w:r>
                                    <w:r w:rsidR="0054478A">
                                      <w:rPr>
                                        <w:lang w:eastAsia="nl-NL"/>
                                      </w:rPr>
                                      <w:t xml:space="preserve"> de leerdoelen en informatie over toetsing</w:t>
                                    </w:r>
                                    <w:r w:rsidRPr="0058484A">
                                      <w:rPr>
                                        <w:lang w:eastAsia="nl-NL"/>
                                      </w:rPr>
                                      <w:t xml:space="preserve">. Afsluitend </w:t>
                                    </w:r>
                                    <w:r w:rsidR="0054478A">
                                      <w:rPr>
                                        <w:lang w:eastAsia="nl-NL"/>
                                      </w:rPr>
                                      <w:t>lees je hoe de training is opgebouwd.</w:t>
                                    </w:r>
                                  </w:p>
                                </w:sdtContent>
                              </w:sdt>
                              <w:sdt>
                                <w:sdtPr>
                                  <w:rPr>
                                    <w:color w:val="ED7D31" w:themeColor="accent2"/>
                                    <w:sz w:val="26"/>
                                    <w:szCs w:val="26"/>
                                  </w:rPr>
                                  <w:alias w:val="Auteu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3A4F981D" w14:textId="77777777" w:rsidR="0058484A" w:rsidRPr="0058484A" w:rsidRDefault="0058484A">
                                    <w:pPr>
                                      <w:pStyle w:val="Geenafstand"/>
                                      <w:rPr>
                                        <w:color w:val="ED7D31" w:themeColor="accent2"/>
                                        <w:sz w:val="26"/>
                                        <w:szCs w:val="26"/>
                                      </w:rPr>
                                    </w:pPr>
                                    <w:r>
                                      <w:rPr>
                                        <w:color w:val="ED7D31" w:themeColor="accent2"/>
                                        <w:sz w:val="26"/>
                                        <w:szCs w:val="26"/>
                                      </w:rPr>
                                      <w:t>Livis</w:t>
                                    </w:r>
                                  </w:p>
                                </w:sdtContent>
                              </w:sdt>
                            </w:tc>
                          </w:tr>
                        </w:tbl>
                        <w:p w14:paraId="708581AB" w14:textId="77777777" w:rsidR="0058484A" w:rsidRDefault="0058484A"/>
                      </w:txbxContent>
                    </v:textbox>
                    <w10:wrap anchorx="page" anchory="page"/>
                  </v:shape>
                </w:pict>
              </mc:Fallback>
            </mc:AlternateContent>
          </w:r>
          <w:r w:rsidRPr="00A1616D">
            <w:br w:type="page"/>
          </w:r>
        </w:p>
      </w:sdtContent>
    </w:sdt>
    <w:bookmarkEnd w:id="0" w:displacedByCustomXml="next"/>
    <w:sdt>
      <w:sdtPr>
        <w:rPr>
          <w:rFonts w:asciiTheme="minorHAnsi" w:eastAsiaTheme="minorHAnsi" w:hAnsiTheme="minorHAnsi" w:cstheme="minorBidi"/>
          <w:color w:val="auto"/>
          <w:sz w:val="22"/>
          <w:szCs w:val="22"/>
          <w:lang w:eastAsia="en-US"/>
        </w:rPr>
        <w:id w:val="1137764313"/>
        <w:docPartObj>
          <w:docPartGallery w:val="Table of Contents"/>
          <w:docPartUnique/>
        </w:docPartObj>
      </w:sdtPr>
      <w:sdtEndPr>
        <w:rPr>
          <w:b/>
          <w:bCs/>
        </w:rPr>
      </w:sdtEndPr>
      <w:sdtContent>
        <w:p w14:paraId="0A995985" w14:textId="77777777" w:rsidR="003D50A6" w:rsidRPr="00A1616D" w:rsidRDefault="003D50A6">
          <w:pPr>
            <w:pStyle w:val="Kopvaninhoudsopgave"/>
          </w:pPr>
          <w:r w:rsidRPr="00A1616D">
            <w:t>Inhoud</w:t>
          </w:r>
        </w:p>
        <w:p w14:paraId="380BFC43" w14:textId="031098DF" w:rsidR="001639B8" w:rsidRPr="00A1616D" w:rsidRDefault="003D50A6">
          <w:pPr>
            <w:pStyle w:val="Inhopg1"/>
            <w:tabs>
              <w:tab w:val="right" w:leader="dot" w:pos="9062"/>
            </w:tabs>
            <w:rPr>
              <w:rFonts w:eastAsiaTheme="minorEastAsia"/>
              <w:noProof/>
            </w:rPr>
          </w:pPr>
          <w:r w:rsidRPr="00A1616D">
            <w:fldChar w:fldCharType="begin"/>
          </w:r>
          <w:r w:rsidRPr="00A1616D">
            <w:instrText xml:space="preserve"> TOC \o "1-3" \h \z \u </w:instrText>
          </w:r>
          <w:r w:rsidRPr="00A1616D">
            <w:fldChar w:fldCharType="separate"/>
          </w:r>
          <w:hyperlink w:anchor="_Toc26786667" w:history="1">
            <w:r w:rsidR="001639B8" w:rsidRPr="00A1616D">
              <w:rPr>
                <w:rStyle w:val="Hyperlink"/>
                <w:noProof/>
              </w:rPr>
              <w:t>Praktische informatie</w:t>
            </w:r>
            <w:r w:rsidR="001639B8" w:rsidRPr="00A1616D">
              <w:rPr>
                <w:noProof/>
                <w:webHidden/>
              </w:rPr>
              <w:tab/>
            </w:r>
            <w:r w:rsidR="001639B8" w:rsidRPr="00A1616D">
              <w:rPr>
                <w:noProof/>
                <w:webHidden/>
              </w:rPr>
              <w:fldChar w:fldCharType="begin"/>
            </w:r>
            <w:r w:rsidR="001639B8" w:rsidRPr="00A1616D">
              <w:rPr>
                <w:noProof/>
                <w:webHidden/>
              </w:rPr>
              <w:instrText xml:space="preserve"> PAGEREF _Toc26786667 \h </w:instrText>
            </w:r>
            <w:r w:rsidR="001639B8" w:rsidRPr="00A1616D">
              <w:rPr>
                <w:noProof/>
                <w:webHidden/>
              </w:rPr>
            </w:r>
            <w:r w:rsidR="001639B8" w:rsidRPr="00A1616D">
              <w:rPr>
                <w:noProof/>
                <w:webHidden/>
              </w:rPr>
              <w:fldChar w:fldCharType="separate"/>
            </w:r>
            <w:r w:rsidR="001B5A49" w:rsidRPr="00A1616D">
              <w:rPr>
                <w:noProof/>
                <w:webHidden/>
              </w:rPr>
              <w:t>2</w:t>
            </w:r>
            <w:r w:rsidR="001639B8" w:rsidRPr="00A1616D">
              <w:rPr>
                <w:noProof/>
                <w:webHidden/>
              </w:rPr>
              <w:fldChar w:fldCharType="end"/>
            </w:r>
          </w:hyperlink>
        </w:p>
        <w:p w14:paraId="3ED971FA" w14:textId="7E8298B9" w:rsidR="001639B8" w:rsidRPr="00A1616D" w:rsidRDefault="00780DFD">
          <w:pPr>
            <w:pStyle w:val="Inhopg2"/>
            <w:tabs>
              <w:tab w:val="right" w:leader="dot" w:pos="9062"/>
            </w:tabs>
            <w:rPr>
              <w:rFonts w:eastAsiaTheme="minorEastAsia"/>
              <w:noProof/>
            </w:rPr>
          </w:pPr>
          <w:hyperlink w:anchor="_Toc26786668" w:history="1">
            <w:r w:rsidR="001639B8" w:rsidRPr="00A1616D">
              <w:rPr>
                <w:rStyle w:val="Hyperlink"/>
                <w:noProof/>
              </w:rPr>
              <w:t>Ingangsdatum accreditatie</w:t>
            </w:r>
            <w:r w:rsidR="001639B8" w:rsidRPr="00A1616D">
              <w:rPr>
                <w:noProof/>
                <w:webHidden/>
              </w:rPr>
              <w:tab/>
            </w:r>
            <w:r w:rsidR="001639B8" w:rsidRPr="00A1616D">
              <w:rPr>
                <w:noProof/>
                <w:webHidden/>
              </w:rPr>
              <w:fldChar w:fldCharType="begin"/>
            </w:r>
            <w:r w:rsidR="001639B8" w:rsidRPr="00A1616D">
              <w:rPr>
                <w:noProof/>
                <w:webHidden/>
              </w:rPr>
              <w:instrText xml:space="preserve"> PAGEREF _Toc26786668 \h </w:instrText>
            </w:r>
            <w:r w:rsidR="001639B8" w:rsidRPr="00A1616D">
              <w:rPr>
                <w:noProof/>
                <w:webHidden/>
              </w:rPr>
            </w:r>
            <w:r w:rsidR="001639B8" w:rsidRPr="00A1616D">
              <w:rPr>
                <w:noProof/>
                <w:webHidden/>
              </w:rPr>
              <w:fldChar w:fldCharType="separate"/>
            </w:r>
            <w:r w:rsidR="001B5A49" w:rsidRPr="00A1616D">
              <w:rPr>
                <w:noProof/>
                <w:webHidden/>
              </w:rPr>
              <w:t>2</w:t>
            </w:r>
            <w:r w:rsidR="001639B8" w:rsidRPr="00A1616D">
              <w:rPr>
                <w:noProof/>
                <w:webHidden/>
              </w:rPr>
              <w:fldChar w:fldCharType="end"/>
            </w:r>
          </w:hyperlink>
        </w:p>
        <w:p w14:paraId="36F66348" w14:textId="2CE82668" w:rsidR="001639B8" w:rsidRPr="00A1616D" w:rsidRDefault="00780DFD">
          <w:pPr>
            <w:pStyle w:val="Inhopg2"/>
            <w:tabs>
              <w:tab w:val="right" w:leader="dot" w:pos="9062"/>
            </w:tabs>
            <w:rPr>
              <w:rFonts w:eastAsiaTheme="minorEastAsia"/>
              <w:noProof/>
            </w:rPr>
          </w:pPr>
          <w:hyperlink w:anchor="_Toc26786669" w:history="1">
            <w:r w:rsidR="001639B8" w:rsidRPr="00A1616D">
              <w:rPr>
                <w:rStyle w:val="Hyperlink"/>
                <w:noProof/>
              </w:rPr>
              <w:t>Waar kan ik de module bekijken?</w:t>
            </w:r>
            <w:r w:rsidR="001639B8" w:rsidRPr="00A1616D">
              <w:rPr>
                <w:noProof/>
                <w:webHidden/>
              </w:rPr>
              <w:tab/>
            </w:r>
            <w:r w:rsidR="001639B8" w:rsidRPr="00A1616D">
              <w:rPr>
                <w:noProof/>
                <w:webHidden/>
              </w:rPr>
              <w:fldChar w:fldCharType="begin"/>
            </w:r>
            <w:r w:rsidR="001639B8" w:rsidRPr="00A1616D">
              <w:rPr>
                <w:noProof/>
                <w:webHidden/>
              </w:rPr>
              <w:instrText xml:space="preserve"> PAGEREF _Toc26786669 \h </w:instrText>
            </w:r>
            <w:r w:rsidR="001639B8" w:rsidRPr="00A1616D">
              <w:rPr>
                <w:noProof/>
                <w:webHidden/>
              </w:rPr>
            </w:r>
            <w:r w:rsidR="001639B8" w:rsidRPr="00A1616D">
              <w:rPr>
                <w:noProof/>
                <w:webHidden/>
              </w:rPr>
              <w:fldChar w:fldCharType="separate"/>
            </w:r>
            <w:r w:rsidR="001B5A49" w:rsidRPr="00A1616D">
              <w:rPr>
                <w:noProof/>
                <w:webHidden/>
              </w:rPr>
              <w:t>2</w:t>
            </w:r>
            <w:r w:rsidR="001639B8" w:rsidRPr="00A1616D">
              <w:rPr>
                <w:noProof/>
                <w:webHidden/>
              </w:rPr>
              <w:fldChar w:fldCharType="end"/>
            </w:r>
          </w:hyperlink>
        </w:p>
        <w:p w14:paraId="254B845E" w14:textId="29197E8B" w:rsidR="001639B8" w:rsidRPr="00A1616D" w:rsidRDefault="00780DFD">
          <w:pPr>
            <w:pStyle w:val="Inhopg2"/>
            <w:tabs>
              <w:tab w:val="right" w:leader="dot" w:pos="9062"/>
            </w:tabs>
            <w:rPr>
              <w:rFonts w:eastAsiaTheme="minorEastAsia"/>
              <w:noProof/>
            </w:rPr>
          </w:pPr>
          <w:hyperlink w:anchor="_Toc26786670" w:history="1">
            <w:r w:rsidR="001639B8" w:rsidRPr="00A1616D">
              <w:rPr>
                <w:rStyle w:val="Hyperlink"/>
                <w:noProof/>
              </w:rPr>
              <w:t>Ontwikkelaar</w:t>
            </w:r>
            <w:r w:rsidR="001639B8" w:rsidRPr="00A1616D">
              <w:rPr>
                <w:noProof/>
                <w:webHidden/>
              </w:rPr>
              <w:tab/>
            </w:r>
            <w:r w:rsidR="001639B8" w:rsidRPr="00A1616D">
              <w:rPr>
                <w:noProof/>
                <w:webHidden/>
              </w:rPr>
              <w:fldChar w:fldCharType="begin"/>
            </w:r>
            <w:r w:rsidR="001639B8" w:rsidRPr="00A1616D">
              <w:rPr>
                <w:noProof/>
                <w:webHidden/>
              </w:rPr>
              <w:instrText xml:space="preserve"> PAGEREF _Toc26786670 \h </w:instrText>
            </w:r>
            <w:r w:rsidR="001639B8" w:rsidRPr="00A1616D">
              <w:rPr>
                <w:noProof/>
                <w:webHidden/>
              </w:rPr>
            </w:r>
            <w:r w:rsidR="001639B8" w:rsidRPr="00A1616D">
              <w:rPr>
                <w:noProof/>
                <w:webHidden/>
              </w:rPr>
              <w:fldChar w:fldCharType="separate"/>
            </w:r>
            <w:r w:rsidR="001B5A49" w:rsidRPr="00A1616D">
              <w:rPr>
                <w:noProof/>
                <w:webHidden/>
              </w:rPr>
              <w:t>2</w:t>
            </w:r>
            <w:r w:rsidR="001639B8" w:rsidRPr="00A1616D">
              <w:rPr>
                <w:noProof/>
                <w:webHidden/>
              </w:rPr>
              <w:fldChar w:fldCharType="end"/>
            </w:r>
          </w:hyperlink>
        </w:p>
        <w:p w14:paraId="5D21E15D" w14:textId="0EE91C48" w:rsidR="001639B8" w:rsidRPr="00A1616D" w:rsidRDefault="00780DFD">
          <w:pPr>
            <w:pStyle w:val="Inhopg2"/>
            <w:tabs>
              <w:tab w:val="right" w:leader="dot" w:pos="9062"/>
            </w:tabs>
            <w:rPr>
              <w:rFonts w:eastAsiaTheme="minorEastAsia"/>
              <w:noProof/>
            </w:rPr>
          </w:pPr>
          <w:hyperlink w:anchor="_Toc26786671" w:history="1">
            <w:r w:rsidR="001639B8" w:rsidRPr="00A1616D">
              <w:rPr>
                <w:rStyle w:val="Hyperlink"/>
                <w:noProof/>
                <w:lang w:eastAsia="nl-NL"/>
              </w:rPr>
              <w:t>Cursusinformatie</w:t>
            </w:r>
            <w:r w:rsidR="001639B8" w:rsidRPr="00A1616D">
              <w:rPr>
                <w:noProof/>
                <w:webHidden/>
              </w:rPr>
              <w:tab/>
            </w:r>
            <w:r w:rsidR="001639B8" w:rsidRPr="00A1616D">
              <w:rPr>
                <w:noProof/>
                <w:webHidden/>
              </w:rPr>
              <w:fldChar w:fldCharType="begin"/>
            </w:r>
            <w:r w:rsidR="001639B8" w:rsidRPr="00A1616D">
              <w:rPr>
                <w:noProof/>
                <w:webHidden/>
              </w:rPr>
              <w:instrText xml:space="preserve"> PAGEREF _Toc26786671 \h </w:instrText>
            </w:r>
            <w:r w:rsidR="001639B8" w:rsidRPr="00A1616D">
              <w:rPr>
                <w:noProof/>
                <w:webHidden/>
              </w:rPr>
            </w:r>
            <w:r w:rsidR="001639B8" w:rsidRPr="00A1616D">
              <w:rPr>
                <w:noProof/>
                <w:webHidden/>
              </w:rPr>
              <w:fldChar w:fldCharType="separate"/>
            </w:r>
            <w:r w:rsidR="001B5A49" w:rsidRPr="00A1616D">
              <w:rPr>
                <w:noProof/>
                <w:webHidden/>
              </w:rPr>
              <w:t>2</w:t>
            </w:r>
            <w:r w:rsidR="001639B8" w:rsidRPr="00A1616D">
              <w:rPr>
                <w:noProof/>
                <w:webHidden/>
              </w:rPr>
              <w:fldChar w:fldCharType="end"/>
            </w:r>
          </w:hyperlink>
        </w:p>
        <w:p w14:paraId="77CF971B" w14:textId="20AC8C03" w:rsidR="001639B8" w:rsidRPr="00A1616D" w:rsidRDefault="00780DFD">
          <w:pPr>
            <w:pStyle w:val="Inhopg1"/>
            <w:tabs>
              <w:tab w:val="right" w:leader="dot" w:pos="9062"/>
            </w:tabs>
            <w:rPr>
              <w:rFonts w:eastAsiaTheme="minorEastAsia"/>
              <w:noProof/>
            </w:rPr>
          </w:pPr>
          <w:hyperlink w:anchor="_Toc26786672" w:history="1">
            <w:r w:rsidR="001639B8" w:rsidRPr="00A1616D">
              <w:rPr>
                <w:rStyle w:val="Hyperlink"/>
                <w:noProof/>
              </w:rPr>
              <w:t>E-learningmodule</w:t>
            </w:r>
            <w:r w:rsidR="001639B8" w:rsidRPr="00A1616D">
              <w:rPr>
                <w:noProof/>
                <w:webHidden/>
              </w:rPr>
              <w:tab/>
            </w:r>
            <w:r w:rsidR="001639B8" w:rsidRPr="00A1616D">
              <w:rPr>
                <w:noProof/>
                <w:webHidden/>
              </w:rPr>
              <w:fldChar w:fldCharType="begin"/>
            </w:r>
            <w:r w:rsidR="001639B8" w:rsidRPr="00A1616D">
              <w:rPr>
                <w:noProof/>
                <w:webHidden/>
              </w:rPr>
              <w:instrText xml:space="preserve"> PAGEREF _Toc26786672 \h </w:instrText>
            </w:r>
            <w:r w:rsidR="001639B8" w:rsidRPr="00A1616D">
              <w:rPr>
                <w:noProof/>
                <w:webHidden/>
              </w:rPr>
            </w:r>
            <w:r w:rsidR="001639B8" w:rsidRPr="00A1616D">
              <w:rPr>
                <w:noProof/>
                <w:webHidden/>
              </w:rPr>
              <w:fldChar w:fldCharType="separate"/>
            </w:r>
            <w:r w:rsidR="001B5A49" w:rsidRPr="00A1616D">
              <w:rPr>
                <w:noProof/>
                <w:webHidden/>
              </w:rPr>
              <w:t>3</w:t>
            </w:r>
            <w:r w:rsidR="001639B8" w:rsidRPr="00A1616D">
              <w:rPr>
                <w:noProof/>
                <w:webHidden/>
              </w:rPr>
              <w:fldChar w:fldCharType="end"/>
            </w:r>
          </w:hyperlink>
        </w:p>
        <w:p w14:paraId="71E4DD58" w14:textId="6180050D" w:rsidR="001639B8" w:rsidRPr="00A1616D" w:rsidRDefault="00780DFD">
          <w:pPr>
            <w:pStyle w:val="Inhopg2"/>
            <w:tabs>
              <w:tab w:val="right" w:leader="dot" w:pos="9062"/>
            </w:tabs>
            <w:rPr>
              <w:rFonts w:eastAsiaTheme="minorEastAsia"/>
              <w:noProof/>
            </w:rPr>
          </w:pPr>
          <w:hyperlink w:anchor="_Toc26786673" w:history="1">
            <w:r w:rsidR="001639B8" w:rsidRPr="00A1616D">
              <w:rPr>
                <w:rStyle w:val="Hyperlink"/>
                <w:noProof/>
              </w:rPr>
              <w:t>Doelstelling: (Why- what – how)</w:t>
            </w:r>
            <w:r w:rsidR="001639B8" w:rsidRPr="00A1616D">
              <w:rPr>
                <w:noProof/>
                <w:webHidden/>
              </w:rPr>
              <w:tab/>
            </w:r>
            <w:r w:rsidR="001639B8" w:rsidRPr="00A1616D">
              <w:rPr>
                <w:noProof/>
                <w:webHidden/>
              </w:rPr>
              <w:fldChar w:fldCharType="begin"/>
            </w:r>
            <w:r w:rsidR="001639B8" w:rsidRPr="00A1616D">
              <w:rPr>
                <w:noProof/>
                <w:webHidden/>
              </w:rPr>
              <w:instrText xml:space="preserve"> PAGEREF _Toc26786673 \h </w:instrText>
            </w:r>
            <w:r w:rsidR="001639B8" w:rsidRPr="00A1616D">
              <w:rPr>
                <w:noProof/>
                <w:webHidden/>
              </w:rPr>
            </w:r>
            <w:r w:rsidR="001639B8" w:rsidRPr="00A1616D">
              <w:rPr>
                <w:noProof/>
                <w:webHidden/>
              </w:rPr>
              <w:fldChar w:fldCharType="separate"/>
            </w:r>
            <w:r w:rsidR="001B5A49" w:rsidRPr="00A1616D">
              <w:rPr>
                <w:noProof/>
                <w:webHidden/>
              </w:rPr>
              <w:t>3</w:t>
            </w:r>
            <w:r w:rsidR="001639B8" w:rsidRPr="00A1616D">
              <w:rPr>
                <w:noProof/>
                <w:webHidden/>
              </w:rPr>
              <w:fldChar w:fldCharType="end"/>
            </w:r>
          </w:hyperlink>
        </w:p>
        <w:p w14:paraId="740C6097" w14:textId="7340B275" w:rsidR="001639B8" w:rsidRPr="00A1616D" w:rsidRDefault="00780DFD">
          <w:pPr>
            <w:pStyle w:val="Inhopg2"/>
            <w:tabs>
              <w:tab w:val="right" w:leader="dot" w:pos="9062"/>
            </w:tabs>
            <w:rPr>
              <w:rFonts w:eastAsiaTheme="minorEastAsia"/>
              <w:noProof/>
            </w:rPr>
          </w:pPr>
          <w:hyperlink w:anchor="_Toc26786674" w:history="1">
            <w:r w:rsidR="001639B8" w:rsidRPr="00A1616D">
              <w:rPr>
                <w:rStyle w:val="Hyperlink"/>
                <w:noProof/>
              </w:rPr>
              <w:t>Van onderwerp naar leerdoelen:</w:t>
            </w:r>
            <w:r w:rsidR="001639B8" w:rsidRPr="00A1616D">
              <w:rPr>
                <w:noProof/>
                <w:webHidden/>
              </w:rPr>
              <w:tab/>
            </w:r>
            <w:r w:rsidR="001639B8" w:rsidRPr="00A1616D">
              <w:rPr>
                <w:noProof/>
                <w:webHidden/>
              </w:rPr>
              <w:fldChar w:fldCharType="begin"/>
            </w:r>
            <w:r w:rsidR="001639B8" w:rsidRPr="00A1616D">
              <w:rPr>
                <w:noProof/>
                <w:webHidden/>
              </w:rPr>
              <w:instrText xml:space="preserve"> PAGEREF _Toc26786674 \h </w:instrText>
            </w:r>
            <w:r w:rsidR="001639B8" w:rsidRPr="00A1616D">
              <w:rPr>
                <w:noProof/>
                <w:webHidden/>
              </w:rPr>
            </w:r>
            <w:r w:rsidR="001639B8" w:rsidRPr="00A1616D">
              <w:rPr>
                <w:noProof/>
                <w:webHidden/>
              </w:rPr>
              <w:fldChar w:fldCharType="separate"/>
            </w:r>
            <w:r w:rsidR="001B5A49" w:rsidRPr="00A1616D">
              <w:rPr>
                <w:noProof/>
                <w:webHidden/>
              </w:rPr>
              <w:t>4</w:t>
            </w:r>
            <w:r w:rsidR="001639B8" w:rsidRPr="00A1616D">
              <w:rPr>
                <w:noProof/>
                <w:webHidden/>
              </w:rPr>
              <w:fldChar w:fldCharType="end"/>
            </w:r>
          </w:hyperlink>
        </w:p>
        <w:p w14:paraId="19E28927" w14:textId="0B016E63" w:rsidR="001639B8" w:rsidRPr="00A1616D" w:rsidRDefault="00780DFD">
          <w:pPr>
            <w:pStyle w:val="Inhopg2"/>
            <w:tabs>
              <w:tab w:val="right" w:leader="dot" w:pos="9062"/>
            </w:tabs>
            <w:rPr>
              <w:rFonts w:eastAsiaTheme="minorEastAsia"/>
              <w:noProof/>
            </w:rPr>
          </w:pPr>
          <w:hyperlink w:anchor="_Toc26786675" w:history="1">
            <w:r w:rsidR="001639B8" w:rsidRPr="00A1616D">
              <w:rPr>
                <w:rStyle w:val="Hyperlink"/>
                <w:noProof/>
              </w:rPr>
              <w:t>Toetsplan</w:t>
            </w:r>
            <w:r w:rsidR="001639B8" w:rsidRPr="00A1616D">
              <w:rPr>
                <w:noProof/>
                <w:webHidden/>
              </w:rPr>
              <w:tab/>
            </w:r>
            <w:r w:rsidR="001639B8" w:rsidRPr="00A1616D">
              <w:rPr>
                <w:noProof/>
                <w:webHidden/>
              </w:rPr>
              <w:fldChar w:fldCharType="begin"/>
            </w:r>
            <w:r w:rsidR="001639B8" w:rsidRPr="00A1616D">
              <w:rPr>
                <w:noProof/>
                <w:webHidden/>
              </w:rPr>
              <w:instrText xml:space="preserve"> PAGEREF _Toc26786675 \h </w:instrText>
            </w:r>
            <w:r w:rsidR="001639B8" w:rsidRPr="00A1616D">
              <w:rPr>
                <w:noProof/>
                <w:webHidden/>
              </w:rPr>
            </w:r>
            <w:r w:rsidR="001639B8" w:rsidRPr="00A1616D">
              <w:rPr>
                <w:noProof/>
                <w:webHidden/>
              </w:rPr>
              <w:fldChar w:fldCharType="separate"/>
            </w:r>
            <w:r w:rsidR="001B5A49" w:rsidRPr="00A1616D">
              <w:rPr>
                <w:noProof/>
                <w:webHidden/>
              </w:rPr>
              <w:t>6</w:t>
            </w:r>
            <w:r w:rsidR="001639B8" w:rsidRPr="00A1616D">
              <w:rPr>
                <w:noProof/>
                <w:webHidden/>
              </w:rPr>
              <w:fldChar w:fldCharType="end"/>
            </w:r>
          </w:hyperlink>
        </w:p>
        <w:p w14:paraId="22B4603B" w14:textId="4DF24D6C" w:rsidR="001639B8" w:rsidRPr="00A1616D" w:rsidRDefault="00780DFD">
          <w:pPr>
            <w:pStyle w:val="Inhopg2"/>
            <w:tabs>
              <w:tab w:val="right" w:leader="dot" w:pos="9062"/>
            </w:tabs>
            <w:rPr>
              <w:rFonts w:eastAsiaTheme="minorEastAsia"/>
              <w:noProof/>
            </w:rPr>
          </w:pPr>
          <w:hyperlink w:anchor="_Toc26786676" w:history="1">
            <w:r w:rsidR="001639B8" w:rsidRPr="00A1616D">
              <w:rPr>
                <w:rStyle w:val="Hyperlink"/>
                <w:noProof/>
              </w:rPr>
              <w:t>Onderwerpen in de toets</w:t>
            </w:r>
            <w:r w:rsidR="001639B8" w:rsidRPr="00A1616D">
              <w:rPr>
                <w:noProof/>
                <w:webHidden/>
              </w:rPr>
              <w:tab/>
            </w:r>
            <w:r w:rsidR="001639B8" w:rsidRPr="00A1616D">
              <w:rPr>
                <w:noProof/>
                <w:webHidden/>
              </w:rPr>
              <w:fldChar w:fldCharType="begin"/>
            </w:r>
            <w:r w:rsidR="001639B8" w:rsidRPr="00A1616D">
              <w:rPr>
                <w:noProof/>
                <w:webHidden/>
              </w:rPr>
              <w:instrText xml:space="preserve"> PAGEREF _Toc26786676 \h </w:instrText>
            </w:r>
            <w:r w:rsidR="001639B8" w:rsidRPr="00A1616D">
              <w:rPr>
                <w:noProof/>
                <w:webHidden/>
              </w:rPr>
            </w:r>
            <w:r w:rsidR="001639B8" w:rsidRPr="00A1616D">
              <w:rPr>
                <w:noProof/>
                <w:webHidden/>
              </w:rPr>
              <w:fldChar w:fldCharType="separate"/>
            </w:r>
            <w:r w:rsidR="001B5A49" w:rsidRPr="00A1616D">
              <w:rPr>
                <w:noProof/>
                <w:webHidden/>
              </w:rPr>
              <w:t>6</w:t>
            </w:r>
            <w:r w:rsidR="001639B8" w:rsidRPr="00A1616D">
              <w:rPr>
                <w:noProof/>
                <w:webHidden/>
              </w:rPr>
              <w:fldChar w:fldCharType="end"/>
            </w:r>
          </w:hyperlink>
        </w:p>
        <w:p w14:paraId="7CDC80B6" w14:textId="4D4B8199" w:rsidR="001639B8" w:rsidRPr="00A1616D" w:rsidRDefault="00780DFD">
          <w:pPr>
            <w:pStyle w:val="Inhopg1"/>
            <w:tabs>
              <w:tab w:val="right" w:leader="dot" w:pos="9062"/>
            </w:tabs>
            <w:rPr>
              <w:rFonts w:eastAsiaTheme="minorEastAsia"/>
              <w:noProof/>
            </w:rPr>
          </w:pPr>
          <w:hyperlink w:anchor="_Toc26786677" w:history="1">
            <w:r w:rsidR="001639B8" w:rsidRPr="00A1616D">
              <w:rPr>
                <w:rStyle w:val="Hyperlink"/>
                <w:noProof/>
              </w:rPr>
              <w:t>Literatuurlijst</w:t>
            </w:r>
            <w:r w:rsidR="001639B8" w:rsidRPr="00A1616D">
              <w:rPr>
                <w:noProof/>
                <w:webHidden/>
              </w:rPr>
              <w:tab/>
            </w:r>
            <w:r w:rsidR="001639B8" w:rsidRPr="00A1616D">
              <w:rPr>
                <w:noProof/>
                <w:webHidden/>
              </w:rPr>
              <w:fldChar w:fldCharType="begin"/>
            </w:r>
            <w:r w:rsidR="001639B8" w:rsidRPr="00A1616D">
              <w:rPr>
                <w:noProof/>
                <w:webHidden/>
              </w:rPr>
              <w:instrText xml:space="preserve"> PAGEREF _Toc26786677 \h </w:instrText>
            </w:r>
            <w:r w:rsidR="001639B8" w:rsidRPr="00A1616D">
              <w:rPr>
                <w:noProof/>
                <w:webHidden/>
              </w:rPr>
            </w:r>
            <w:r w:rsidR="001639B8" w:rsidRPr="00A1616D">
              <w:rPr>
                <w:noProof/>
                <w:webHidden/>
              </w:rPr>
              <w:fldChar w:fldCharType="separate"/>
            </w:r>
            <w:r w:rsidR="001B5A49" w:rsidRPr="00A1616D">
              <w:rPr>
                <w:noProof/>
                <w:webHidden/>
              </w:rPr>
              <w:t>8</w:t>
            </w:r>
            <w:r w:rsidR="001639B8" w:rsidRPr="00A1616D">
              <w:rPr>
                <w:noProof/>
                <w:webHidden/>
              </w:rPr>
              <w:fldChar w:fldCharType="end"/>
            </w:r>
          </w:hyperlink>
        </w:p>
        <w:p w14:paraId="3242B8AF" w14:textId="77777777" w:rsidR="003D50A6" w:rsidRPr="00A1616D" w:rsidRDefault="003D50A6">
          <w:r w:rsidRPr="00A1616D">
            <w:rPr>
              <w:b/>
              <w:bCs/>
            </w:rPr>
            <w:fldChar w:fldCharType="end"/>
          </w:r>
        </w:p>
      </w:sdtContent>
    </w:sdt>
    <w:p w14:paraId="44B3E113" w14:textId="7EB7EB33" w:rsidR="0058484A" w:rsidRPr="00A1616D" w:rsidRDefault="00697AD9">
      <w:pPr>
        <w:rPr>
          <w:rFonts w:asciiTheme="majorHAnsi" w:eastAsiaTheme="majorEastAsia" w:hAnsiTheme="majorHAnsi" w:cstheme="majorBidi"/>
          <w:color w:val="2F5496" w:themeColor="accent1" w:themeShade="BF"/>
          <w:sz w:val="26"/>
          <w:szCs w:val="26"/>
        </w:rPr>
      </w:pPr>
      <w:bookmarkStart w:id="1" w:name="_Toc26783436"/>
      <w:bookmarkStart w:id="2" w:name="_Toc26784216"/>
      <w:r w:rsidRPr="00A1616D">
        <w:rPr>
          <w:noProof/>
        </w:rPr>
        <w:drawing>
          <wp:anchor distT="0" distB="0" distL="114300" distR="114300" simplePos="0" relativeHeight="251661312" behindDoc="0" locked="0" layoutInCell="1" allowOverlap="1" wp14:anchorId="70C6F4F7" wp14:editId="7C892ED9">
            <wp:simplePos x="0" y="0"/>
            <wp:positionH relativeFrom="margin">
              <wp:posOffset>-619125</wp:posOffset>
            </wp:positionH>
            <wp:positionV relativeFrom="margin">
              <wp:posOffset>8018145</wp:posOffset>
            </wp:positionV>
            <wp:extent cx="2913569" cy="1441450"/>
            <wp:effectExtent l="0" t="0" r="1270" b="635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913569" cy="1441450"/>
                    </a:xfrm>
                    <a:prstGeom prst="rect">
                      <a:avLst/>
                    </a:prstGeom>
                  </pic:spPr>
                </pic:pic>
              </a:graphicData>
            </a:graphic>
            <wp14:sizeRelH relativeFrom="margin">
              <wp14:pctWidth>0</wp14:pctWidth>
            </wp14:sizeRelH>
            <wp14:sizeRelV relativeFrom="margin">
              <wp14:pctHeight>0</wp14:pctHeight>
            </wp14:sizeRelV>
          </wp:anchor>
        </w:drawing>
      </w:r>
      <w:r w:rsidR="0058484A" w:rsidRPr="00A1616D">
        <w:br w:type="page"/>
      </w:r>
    </w:p>
    <w:p w14:paraId="43CE6507" w14:textId="77777777" w:rsidR="0058484A" w:rsidRPr="00A1616D" w:rsidRDefault="0058484A" w:rsidP="0058484A">
      <w:pPr>
        <w:pStyle w:val="Kop1"/>
      </w:pPr>
      <w:bookmarkStart w:id="3" w:name="_Toc26786667"/>
      <w:r w:rsidRPr="00A1616D">
        <w:lastRenderedPageBreak/>
        <w:t>Praktische informatie</w:t>
      </w:r>
      <w:bookmarkEnd w:id="3"/>
    </w:p>
    <w:p w14:paraId="1C190C21" w14:textId="0DFAE71E" w:rsidR="003A6CDE" w:rsidRPr="00A1616D" w:rsidRDefault="0058484A" w:rsidP="0058484A">
      <w:pPr>
        <w:pStyle w:val="Geenafstand"/>
      </w:pPr>
      <w:r w:rsidRPr="00A1616D">
        <w:t xml:space="preserve">In dit hoofdstuk lees je alle belangrijke praktische informatie over de </w:t>
      </w:r>
      <w:r w:rsidR="007F29C9">
        <w:t>cursus</w:t>
      </w:r>
      <w:r w:rsidRPr="00A1616D">
        <w:t xml:space="preserve">. Je leest waar je de </w:t>
      </w:r>
      <w:r w:rsidR="007F29C9">
        <w:t>e-learning</w:t>
      </w:r>
      <w:r w:rsidRPr="00A1616D">
        <w:t xml:space="preserve"> k</w:t>
      </w:r>
      <w:r w:rsidR="007F29C9">
        <w:t>unt</w:t>
      </w:r>
      <w:r w:rsidRPr="00A1616D">
        <w:t xml:space="preserve"> bekijken, wat de gewenste accreditatiedatum is en wie de module ontwikkeld heeft. Afsluitend lees je beknopt de cursusinformatie. </w:t>
      </w:r>
      <w:r w:rsidR="003A6CDE">
        <w:t>Dit document is geschreven voor de persoon die cursus accrediteert en de ontwerper die eventueel aanpassingen doorvoert.</w:t>
      </w:r>
    </w:p>
    <w:p w14:paraId="557BA227" w14:textId="03088F4F" w:rsidR="007C0474" w:rsidRPr="00A1616D" w:rsidRDefault="007C0474" w:rsidP="0058484A">
      <w:pPr>
        <w:pStyle w:val="Geenafstand"/>
      </w:pPr>
    </w:p>
    <w:p w14:paraId="7A6E74B4" w14:textId="6B8158A6" w:rsidR="007C0474" w:rsidRPr="00A1616D" w:rsidRDefault="007C0474" w:rsidP="0058484A">
      <w:pPr>
        <w:pStyle w:val="Geenafstand"/>
      </w:pPr>
      <w:r w:rsidRPr="00A1616D">
        <w:t xml:space="preserve">De cursus bestaat uit een e-learning en een praktijktraining. De </w:t>
      </w:r>
      <w:r w:rsidR="003A6CDE">
        <w:t>cursisten</w:t>
      </w:r>
      <w:r w:rsidRPr="00A1616D">
        <w:t xml:space="preserve"> maken de e-learning voordat zij naar de training komen. </w:t>
      </w:r>
    </w:p>
    <w:p w14:paraId="76D668B0" w14:textId="77777777" w:rsidR="0058484A" w:rsidRPr="00A1616D" w:rsidRDefault="0058484A" w:rsidP="003D50A6">
      <w:pPr>
        <w:pStyle w:val="Kop2"/>
      </w:pPr>
    </w:p>
    <w:p w14:paraId="1A7B0D51" w14:textId="77777777" w:rsidR="003D50A6" w:rsidRPr="00A1616D" w:rsidRDefault="003D50A6" w:rsidP="003D50A6">
      <w:pPr>
        <w:pStyle w:val="Kop2"/>
      </w:pPr>
      <w:bookmarkStart w:id="4" w:name="_Toc26786668"/>
      <w:r w:rsidRPr="00A1616D">
        <w:t>Ingangsdatum accreditatie</w:t>
      </w:r>
      <w:bookmarkEnd w:id="1"/>
      <w:bookmarkEnd w:id="2"/>
      <w:bookmarkEnd w:id="4"/>
    </w:p>
    <w:p w14:paraId="7DBAAD1F" w14:textId="6D796E97" w:rsidR="003D50A6" w:rsidRPr="00A1616D" w:rsidRDefault="003D50A6" w:rsidP="003D50A6">
      <w:r w:rsidRPr="003A6CDE">
        <w:t xml:space="preserve">Op </w:t>
      </w:r>
      <w:r w:rsidR="00AD7BFF" w:rsidRPr="003A6CDE">
        <w:t>01</w:t>
      </w:r>
      <w:r w:rsidRPr="003A6CDE">
        <w:t>-</w:t>
      </w:r>
      <w:r w:rsidR="00AD7BFF" w:rsidRPr="003A6CDE">
        <w:t>0</w:t>
      </w:r>
      <w:r w:rsidR="003A6CDE" w:rsidRPr="003A6CDE">
        <w:t>8</w:t>
      </w:r>
      <w:r w:rsidRPr="003A6CDE">
        <w:t>-20</w:t>
      </w:r>
      <w:r w:rsidR="00AD7BFF" w:rsidRPr="003A6CDE">
        <w:t>20</w:t>
      </w:r>
      <w:r w:rsidRPr="003A6CDE">
        <w:t xml:space="preserve"> is</w:t>
      </w:r>
      <w:r w:rsidRPr="00A1616D">
        <w:t xml:space="preserve"> onze geplande verkoopdatum. Vanaf deze datum ontvangen wij graag de accreditatie.</w:t>
      </w:r>
    </w:p>
    <w:p w14:paraId="292B659B" w14:textId="77777777" w:rsidR="003D50A6" w:rsidRPr="00A1616D" w:rsidRDefault="003D50A6" w:rsidP="003D50A6">
      <w:pPr>
        <w:pStyle w:val="Kop2"/>
      </w:pPr>
      <w:bookmarkStart w:id="5" w:name="_Toc26784217"/>
      <w:bookmarkStart w:id="6" w:name="_Toc26786669"/>
      <w:r w:rsidRPr="00A1616D">
        <w:t>Waar kan ik de module bekijken?</w:t>
      </w:r>
      <w:bookmarkEnd w:id="5"/>
      <w:bookmarkEnd w:id="6"/>
    </w:p>
    <w:p w14:paraId="00E5B245" w14:textId="7D65107F" w:rsidR="003D50A6" w:rsidRPr="00A1616D" w:rsidRDefault="003D50A6" w:rsidP="003D50A6">
      <w:pPr>
        <w:pStyle w:val="Geenafstand"/>
      </w:pPr>
      <w:r w:rsidRPr="00A1616D">
        <w:t>Om de e-learning "</w:t>
      </w:r>
      <w:r w:rsidR="0081740B" w:rsidRPr="00A1616D">
        <w:t>Communicatie</w:t>
      </w:r>
      <w:r w:rsidRPr="00A1616D">
        <w:t xml:space="preserve">" te starten, </w:t>
      </w:r>
      <w:r w:rsidR="0058484A" w:rsidRPr="00A1616D">
        <w:t>klik je op</w:t>
      </w:r>
      <w:r w:rsidRPr="00A1616D">
        <w:t xml:space="preserve"> de volgende link:</w:t>
      </w:r>
    </w:p>
    <w:p w14:paraId="06F4B512" w14:textId="77777777" w:rsidR="003D50A6" w:rsidRPr="00A1616D" w:rsidRDefault="003D50A6" w:rsidP="003D50A6">
      <w:pPr>
        <w:pStyle w:val="Geenafstand"/>
      </w:pPr>
    </w:p>
    <w:p w14:paraId="49DBAFC0" w14:textId="24797802" w:rsidR="005C4906" w:rsidRDefault="00EF5037" w:rsidP="003D50A6">
      <w:pPr>
        <w:pStyle w:val="Geenafstand"/>
      </w:pPr>
      <w:hyperlink r:id="rId11" w:history="1">
        <w:r w:rsidRPr="00A9109B">
          <w:rPr>
            <w:rStyle w:val="Hyperlink"/>
          </w:rPr>
          <w:t>https://rise.articulate.com/share/JbK3iVBPvKXsx-AAvObh5aHo1E6E9Yko</w:t>
        </w:r>
      </w:hyperlink>
    </w:p>
    <w:p w14:paraId="2EAFE644" w14:textId="77777777" w:rsidR="00EF5037" w:rsidRPr="00A1616D" w:rsidRDefault="00EF5037" w:rsidP="003D50A6">
      <w:pPr>
        <w:pStyle w:val="Geenafstand"/>
      </w:pPr>
    </w:p>
    <w:p w14:paraId="1161C7EC" w14:textId="77777777" w:rsidR="003D50A6" w:rsidRPr="00A1616D" w:rsidRDefault="003D50A6" w:rsidP="003D50A6">
      <w:pPr>
        <w:pStyle w:val="Geenafstand"/>
      </w:pPr>
      <w:r w:rsidRPr="00A1616D">
        <w:t>Na inloggen kun</w:t>
      </w:r>
      <w:r w:rsidR="0058484A" w:rsidRPr="00A1616D">
        <w:t xml:space="preserve"> je</w:t>
      </w:r>
      <w:r w:rsidRPr="00A1616D">
        <w:t xml:space="preserve"> direct starten met de cursus. Aan het eind van de cursus, ontvang</w:t>
      </w:r>
      <w:r w:rsidR="0058484A" w:rsidRPr="00A1616D">
        <w:t xml:space="preserve"> je </w:t>
      </w:r>
      <w:r w:rsidRPr="00A1616D">
        <w:t>geen bewijs van deelname, maar deze zal in de live versie uiteraard gekoppeld worden aan de cursist.</w:t>
      </w:r>
    </w:p>
    <w:p w14:paraId="6F3F72E9" w14:textId="77777777" w:rsidR="003D50A6" w:rsidRPr="00A1616D" w:rsidRDefault="003D50A6" w:rsidP="003D50A6"/>
    <w:p w14:paraId="70284E1A" w14:textId="42F572EE" w:rsidR="003D50A6" w:rsidRPr="00A1616D" w:rsidRDefault="003D50A6" w:rsidP="003D50A6">
      <w:pPr>
        <w:pStyle w:val="Kop2"/>
      </w:pPr>
      <w:bookmarkStart w:id="7" w:name="_Toc26783438"/>
      <w:bookmarkStart w:id="8" w:name="_Toc26784218"/>
      <w:bookmarkStart w:id="9" w:name="_Toc26786670"/>
      <w:r w:rsidRPr="00A1616D">
        <w:t>Ontwikkelaar</w:t>
      </w:r>
      <w:bookmarkEnd w:id="7"/>
      <w:bookmarkEnd w:id="8"/>
      <w:bookmarkEnd w:id="9"/>
      <w:r w:rsidR="00A1616D" w:rsidRPr="00A1616D">
        <w:t>s van de e-learning</w:t>
      </w:r>
    </w:p>
    <w:p w14:paraId="724C0609" w14:textId="2E631385" w:rsidR="0058484A" w:rsidRPr="00A1616D" w:rsidRDefault="0058484A" w:rsidP="0058484A">
      <w:pPr>
        <w:pStyle w:val="Geenafstand"/>
        <w:numPr>
          <w:ilvl w:val="0"/>
          <w:numId w:val="10"/>
        </w:numPr>
        <w:rPr>
          <w:rStyle w:val="Hyperlink"/>
          <w:rFonts w:cstheme="minorHAnsi"/>
          <w:color w:val="auto"/>
          <w:u w:val="none"/>
        </w:rPr>
      </w:pPr>
      <w:r w:rsidRPr="00A1616D">
        <w:rPr>
          <w:rFonts w:cstheme="minorHAnsi"/>
        </w:rPr>
        <w:t xml:space="preserve">Suzanne Kadijk, werkzaam als Opleidingskundige/ Learning Professional, 4 jaar werkervaring: </w:t>
      </w:r>
      <w:hyperlink r:id="rId12" w:history="1">
        <w:r w:rsidR="003C74FC" w:rsidRPr="00A1616D">
          <w:rPr>
            <w:rStyle w:val="Hyperlink"/>
            <w:rFonts w:cstheme="minorHAnsi"/>
            <w:color w:val="544BC2"/>
            <w:bdr w:val="none" w:sz="0" w:space="0" w:color="auto" w:frame="1"/>
            <w:shd w:val="clear" w:color="auto" w:fill="FFFFFF"/>
          </w:rPr>
          <w:t>linkedin.com/in/</w:t>
        </w:r>
        <w:proofErr w:type="spellStart"/>
        <w:r w:rsidR="003C74FC" w:rsidRPr="00A1616D">
          <w:rPr>
            <w:rStyle w:val="Hyperlink"/>
            <w:rFonts w:cstheme="minorHAnsi"/>
            <w:color w:val="544BC2"/>
            <w:bdr w:val="none" w:sz="0" w:space="0" w:color="auto" w:frame="1"/>
            <w:shd w:val="clear" w:color="auto" w:fill="FFFFFF"/>
          </w:rPr>
          <w:t>suzannekadijk</w:t>
        </w:r>
        <w:proofErr w:type="spellEnd"/>
      </w:hyperlink>
    </w:p>
    <w:p w14:paraId="69908359" w14:textId="7F0C047D" w:rsidR="003D50A6" w:rsidRPr="00A1616D" w:rsidRDefault="003C74FC" w:rsidP="001662DF">
      <w:pPr>
        <w:pStyle w:val="Geenafstand"/>
        <w:numPr>
          <w:ilvl w:val="0"/>
          <w:numId w:val="10"/>
        </w:numPr>
        <w:rPr>
          <w:rFonts w:cstheme="minorHAnsi"/>
          <w:lang w:eastAsia="nl-NL"/>
        </w:rPr>
      </w:pPr>
      <w:r w:rsidRPr="00A1616D">
        <w:rPr>
          <w:rFonts w:cstheme="minorHAnsi"/>
        </w:rPr>
        <w:t xml:space="preserve">Debbie Simmers, Opleidingskundige i.o. / Learning Professional, tot 1 jaar werkervaring als e-learning ontwikkelaar. </w:t>
      </w:r>
      <w:hyperlink r:id="rId13" w:history="1">
        <w:r w:rsidRPr="00A1616D">
          <w:rPr>
            <w:rStyle w:val="Hyperlink"/>
            <w:rFonts w:cstheme="minorHAnsi"/>
            <w:color w:val="4034B0"/>
            <w:bdr w:val="none" w:sz="0" w:space="0" w:color="auto" w:frame="1"/>
            <w:shd w:val="clear" w:color="auto" w:fill="FFFFFF"/>
          </w:rPr>
          <w:t>linkedin.com/in/</w:t>
        </w:r>
        <w:proofErr w:type="spellStart"/>
        <w:r w:rsidRPr="00A1616D">
          <w:rPr>
            <w:rStyle w:val="Hyperlink"/>
            <w:rFonts w:cstheme="minorHAnsi"/>
            <w:color w:val="4034B0"/>
            <w:bdr w:val="none" w:sz="0" w:space="0" w:color="auto" w:frame="1"/>
            <w:shd w:val="clear" w:color="auto" w:fill="FFFFFF"/>
          </w:rPr>
          <w:t>debbiesimmers</w:t>
        </w:r>
        <w:proofErr w:type="spellEnd"/>
      </w:hyperlink>
    </w:p>
    <w:p w14:paraId="0B1519F6" w14:textId="4391B13B" w:rsidR="00A1616D" w:rsidRPr="00A1616D" w:rsidRDefault="00A1616D" w:rsidP="00A1616D">
      <w:pPr>
        <w:pStyle w:val="Geenafstand"/>
        <w:rPr>
          <w:rFonts w:cstheme="minorHAnsi"/>
        </w:rPr>
      </w:pPr>
    </w:p>
    <w:p w14:paraId="47490D7C" w14:textId="5D46DE90" w:rsidR="00A1616D" w:rsidRPr="00A1616D" w:rsidRDefault="00A1616D" w:rsidP="00A1616D">
      <w:pPr>
        <w:pStyle w:val="Kop2"/>
      </w:pPr>
      <w:r w:rsidRPr="00A1616D">
        <w:t>Trainer van de praktijkcursus</w:t>
      </w:r>
    </w:p>
    <w:p w14:paraId="13301F55" w14:textId="14F85463" w:rsidR="00A1616D" w:rsidRPr="00A1616D" w:rsidRDefault="00A1616D" w:rsidP="00A1616D">
      <w:pPr>
        <w:pStyle w:val="Geenafstand"/>
        <w:numPr>
          <w:ilvl w:val="0"/>
          <w:numId w:val="10"/>
        </w:numPr>
        <w:rPr>
          <w:rFonts w:cstheme="minorHAnsi"/>
          <w:lang w:eastAsia="nl-NL"/>
        </w:rPr>
      </w:pPr>
      <w:r w:rsidRPr="00A1616D">
        <w:rPr>
          <w:rFonts w:cstheme="minorHAnsi"/>
        </w:rPr>
        <w:t xml:space="preserve">Rita </w:t>
      </w:r>
      <w:proofErr w:type="spellStart"/>
      <w:r w:rsidRPr="00A1616D">
        <w:rPr>
          <w:rFonts w:cstheme="minorHAnsi"/>
        </w:rPr>
        <w:t>Leerkes</w:t>
      </w:r>
      <w:proofErr w:type="spellEnd"/>
      <w:r w:rsidRPr="00A1616D">
        <w:rPr>
          <w:rFonts w:cstheme="minorHAnsi"/>
        </w:rPr>
        <w:t>, trainer/coach</w:t>
      </w:r>
      <w:r>
        <w:rPr>
          <w:rFonts w:cstheme="minorHAnsi"/>
        </w:rPr>
        <w:t xml:space="preserve"> (ook </w:t>
      </w:r>
      <w:r w:rsidRPr="00A1616D">
        <w:rPr>
          <w:rFonts w:cstheme="minorHAnsi"/>
        </w:rPr>
        <w:t>SOVA -train</w:t>
      </w:r>
      <w:r>
        <w:rPr>
          <w:rFonts w:cstheme="minorHAnsi"/>
        </w:rPr>
        <w:t>ing)</w:t>
      </w:r>
      <w:r w:rsidRPr="00A1616D">
        <w:rPr>
          <w:rFonts w:cstheme="minorHAnsi"/>
        </w:rPr>
        <w:t>,</w:t>
      </w:r>
      <w:r>
        <w:rPr>
          <w:rFonts w:cstheme="minorHAnsi"/>
        </w:rPr>
        <w:t xml:space="preserve"> ruim</w:t>
      </w:r>
      <w:r w:rsidRPr="00A1616D">
        <w:rPr>
          <w:rFonts w:cstheme="minorHAnsi"/>
        </w:rPr>
        <w:t xml:space="preserve"> 18 jaar werkervaring </w:t>
      </w:r>
      <w:hyperlink r:id="rId14" w:history="1">
        <w:r w:rsidRPr="00A1616D">
          <w:rPr>
            <w:rStyle w:val="Hyperlink"/>
            <w:rFonts w:cstheme="minorHAnsi"/>
            <w:color w:val="544BC2"/>
            <w:bdr w:val="none" w:sz="0" w:space="0" w:color="auto" w:frame="1"/>
            <w:shd w:val="clear" w:color="auto" w:fill="FFFFFF"/>
          </w:rPr>
          <w:t>linkedin.com/in/</w:t>
        </w:r>
        <w:proofErr w:type="spellStart"/>
        <w:r w:rsidRPr="00A1616D">
          <w:rPr>
            <w:rStyle w:val="Hyperlink"/>
            <w:rFonts w:cstheme="minorHAnsi"/>
            <w:color w:val="544BC2"/>
            <w:bdr w:val="none" w:sz="0" w:space="0" w:color="auto" w:frame="1"/>
            <w:shd w:val="clear" w:color="auto" w:fill="FFFFFF"/>
          </w:rPr>
          <w:t>ritaleerkes</w:t>
        </w:r>
        <w:proofErr w:type="spellEnd"/>
      </w:hyperlink>
    </w:p>
    <w:p w14:paraId="63994086" w14:textId="77777777" w:rsidR="00A1616D" w:rsidRPr="00A1616D" w:rsidRDefault="00A1616D" w:rsidP="00A1616D"/>
    <w:p w14:paraId="680BE5BD" w14:textId="77777777" w:rsidR="003D50A6" w:rsidRPr="00A1616D" w:rsidRDefault="003D50A6" w:rsidP="003D50A6">
      <w:pPr>
        <w:pStyle w:val="Kop2"/>
        <w:rPr>
          <w:lang w:eastAsia="nl-NL"/>
        </w:rPr>
      </w:pPr>
      <w:bookmarkStart w:id="10" w:name="_Toc26786671"/>
      <w:r w:rsidRPr="00A1616D">
        <w:rPr>
          <w:lang w:eastAsia="nl-NL"/>
        </w:rPr>
        <w:t>Cursusinformatie</w:t>
      </w:r>
      <w:bookmarkEnd w:id="10"/>
    </w:p>
    <w:tbl>
      <w:tblPr>
        <w:tblStyle w:val="Tabelraster"/>
        <w:tblW w:w="9177" w:type="dxa"/>
        <w:tblLook w:val="04A0" w:firstRow="1" w:lastRow="0" w:firstColumn="1" w:lastColumn="0" w:noHBand="0" w:noVBand="1"/>
      </w:tblPr>
      <w:tblGrid>
        <w:gridCol w:w="2097"/>
        <w:gridCol w:w="7080"/>
      </w:tblGrid>
      <w:tr w:rsidR="00283C3E" w:rsidRPr="00A1616D" w14:paraId="6F2C2DCF" w14:textId="77777777" w:rsidTr="003D50A6">
        <w:tc>
          <w:tcPr>
            <w:tcW w:w="9177" w:type="dxa"/>
            <w:gridSpan w:val="2"/>
            <w:shd w:val="clear" w:color="auto" w:fill="D9D9D9" w:themeFill="background1" w:themeFillShade="D9"/>
          </w:tcPr>
          <w:p w14:paraId="2B797FE5" w14:textId="77777777" w:rsidR="00283C3E" w:rsidRPr="00A1616D" w:rsidRDefault="00283C3E" w:rsidP="003D50A6">
            <w:r w:rsidRPr="00A1616D">
              <w:t>Cursusinformatie</w:t>
            </w:r>
          </w:p>
        </w:tc>
      </w:tr>
      <w:tr w:rsidR="00283C3E" w:rsidRPr="00A1616D" w14:paraId="456A4A91" w14:textId="77777777" w:rsidTr="003D50A6">
        <w:tc>
          <w:tcPr>
            <w:tcW w:w="2097" w:type="dxa"/>
          </w:tcPr>
          <w:p w14:paraId="0CE65231" w14:textId="77777777" w:rsidR="00283C3E" w:rsidRPr="00A1616D" w:rsidRDefault="00283C3E" w:rsidP="003D50A6">
            <w:r w:rsidRPr="00A1616D">
              <w:t>Cursusnaam</w:t>
            </w:r>
          </w:p>
        </w:tc>
        <w:tc>
          <w:tcPr>
            <w:tcW w:w="7080" w:type="dxa"/>
          </w:tcPr>
          <w:p w14:paraId="7AEBDC2B" w14:textId="770E6100" w:rsidR="00283C3E" w:rsidRPr="00A1616D" w:rsidRDefault="00AD165A" w:rsidP="003D50A6">
            <w:r w:rsidRPr="00A1616D">
              <w:t>Communicatie</w:t>
            </w:r>
          </w:p>
        </w:tc>
      </w:tr>
      <w:tr w:rsidR="00283C3E" w:rsidRPr="00A1616D" w14:paraId="29B2C5E7" w14:textId="77777777" w:rsidTr="003D50A6">
        <w:tc>
          <w:tcPr>
            <w:tcW w:w="2097" w:type="dxa"/>
          </w:tcPr>
          <w:p w14:paraId="2E8AE3F0" w14:textId="77777777" w:rsidR="00283C3E" w:rsidRPr="00A1616D" w:rsidRDefault="00283C3E" w:rsidP="003D50A6">
            <w:r w:rsidRPr="00A1616D">
              <w:t>Eisen</w:t>
            </w:r>
          </w:p>
        </w:tc>
        <w:tc>
          <w:tcPr>
            <w:tcW w:w="7080" w:type="dxa"/>
          </w:tcPr>
          <w:p w14:paraId="215735AC" w14:textId="77777777" w:rsidR="00283C3E" w:rsidRPr="00A1616D" w:rsidRDefault="00283C3E" w:rsidP="003D50A6">
            <w:pPr>
              <w:rPr>
                <w:color w:val="A6A6A6" w:themeColor="background1" w:themeShade="A6"/>
              </w:rPr>
            </w:pPr>
            <w:r w:rsidRPr="00A1616D">
              <w:t xml:space="preserve">KCKZ- Accreditatiesystematiek </w:t>
            </w:r>
          </w:p>
        </w:tc>
      </w:tr>
      <w:tr w:rsidR="00283C3E" w:rsidRPr="00A1616D" w14:paraId="45F2BF68" w14:textId="77777777" w:rsidTr="003D50A6">
        <w:tc>
          <w:tcPr>
            <w:tcW w:w="2097" w:type="dxa"/>
          </w:tcPr>
          <w:p w14:paraId="4A5EEE28" w14:textId="77777777" w:rsidR="00283C3E" w:rsidRPr="00A1616D" w:rsidRDefault="00283C3E" w:rsidP="003D50A6">
            <w:r w:rsidRPr="00A1616D">
              <w:t>Competentiegebied</w:t>
            </w:r>
          </w:p>
        </w:tc>
        <w:tc>
          <w:tcPr>
            <w:tcW w:w="7080" w:type="dxa"/>
          </w:tcPr>
          <w:p w14:paraId="36E35A0F" w14:textId="77777777" w:rsidR="00283C3E" w:rsidRPr="00A1616D" w:rsidRDefault="00283C3E" w:rsidP="003D50A6">
            <w:r w:rsidRPr="00A1616D">
              <w:t>Vakkundigheid</w:t>
            </w:r>
          </w:p>
          <w:p w14:paraId="4B02D002" w14:textId="77777777" w:rsidR="00283C3E" w:rsidRPr="00A1616D" w:rsidRDefault="00283C3E" w:rsidP="003D50A6">
            <w:r w:rsidRPr="00A1616D">
              <w:t>Communicatie</w:t>
            </w:r>
          </w:p>
        </w:tc>
      </w:tr>
      <w:tr w:rsidR="00283C3E" w:rsidRPr="00A1616D" w14:paraId="1D3C0C5C" w14:textId="77777777" w:rsidTr="003D50A6">
        <w:tc>
          <w:tcPr>
            <w:tcW w:w="2097" w:type="dxa"/>
          </w:tcPr>
          <w:p w14:paraId="0CA5DB17" w14:textId="77777777" w:rsidR="00283C3E" w:rsidRPr="00A1616D" w:rsidRDefault="00283C3E" w:rsidP="003D50A6">
            <w:r w:rsidRPr="00A1616D">
              <w:t>Accreditatiepunten</w:t>
            </w:r>
          </w:p>
        </w:tc>
        <w:tc>
          <w:tcPr>
            <w:tcW w:w="7080" w:type="dxa"/>
          </w:tcPr>
          <w:p w14:paraId="51D2C0D2" w14:textId="6AEB2965" w:rsidR="00283C3E" w:rsidRPr="00A1616D" w:rsidRDefault="003C74FC" w:rsidP="003D50A6">
            <w:r w:rsidRPr="00A1616D">
              <w:t>7 punten (3 uur e-learning, 4 uur training)</w:t>
            </w:r>
          </w:p>
        </w:tc>
      </w:tr>
      <w:tr w:rsidR="00283C3E" w:rsidRPr="00A1616D" w14:paraId="55C23EA1" w14:textId="77777777" w:rsidTr="003D50A6">
        <w:tc>
          <w:tcPr>
            <w:tcW w:w="2097" w:type="dxa"/>
          </w:tcPr>
          <w:p w14:paraId="23B2F79F" w14:textId="77777777" w:rsidR="00283C3E" w:rsidRPr="00A1616D" w:rsidRDefault="00283C3E" w:rsidP="003D50A6">
            <w:r w:rsidRPr="00A1616D">
              <w:t>Doelgroep analyse</w:t>
            </w:r>
          </w:p>
        </w:tc>
        <w:tc>
          <w:tcPr>
            <w:tcW w:w="7080" w:type="dxa"/>
          </w:tcPr>
          <w:p w14:paraId="23D24C34" w14:textId="77777777" w:rsidR="00283C3E" w:rsidRPr="00A1616D" w:rsidRDefault="00283C3E" w:rsidP="003D50A6">
            <w:pPr>
              <w:rPr>
                <w:color w:val="A6A6A6" w:themeColor="background1" w:themeShade="A6"/>
              </w:rPr>
            </w:pPr>
            <w:r w:rsidRPr="00A1616D">
              <w:t>De kraamverzorgende, mbo 3 niveau, doeners (situatie beschrijving en praktijkvoorbeelden gebruiken).</w:t>
            </w:r>
          </w:p>
        </w:tc>
      </w:tr>
      <w:tr w:rsidR="00283C3E" w:rsidRPr="00A1616D" w14:paraId="6FA247F9" w14:textId="77777777" w:rsidTr="003D50A6">
        <w:tc>
          <w:tcPr>
            <w:tcW w:w="2097" w:type="dxa"/>
          </w:tcPr>
          <w:p w14:paraId="17E99B3B" w14:textId="77777777" w:rsidR="00283C3E" w:rsidRPr="00A1616D" w:rsidRDefault="0058484A" w:rsidP="003D50A6">
            <w:r w:rsidRPr="00A1616D">
              <w:t>Inhoudse</w:t>
            </w:r>
            <w:r w:rsidR="00283C3E" w:rsidRPr="00A1616D">
              <w:t>xperts</w:t>
            </w:r>
          </w:p>
        </w:tc>
        <w:tc>
          <w:tcPr>
            <w:tcW w:w="7080" w:type="dxa"/>
          </w:tcPr>
          <w:p w14:paraId="41B81CA2" w14:textId="7247C73C" w:rsidR="003C74FC" w:rsidRPr="00A1616D" w:rsidRDefault="003C74FC" w:rsidP="003D50A6">
            <w:pPr>
              <w:rPr>
                <w:rFonts w:cstheme="minorHAnsi"/>
              </w:rPr>
            </w:pPr>
            <w:r w:rsidRPr="00A1616D">
              <w:rPr>
                <w:rFonts w:cstheme="minorHAnsi"/>
              </w:rPr>
              <w:t>Debbie Simmers, zie hierboven</w:t>
            </w:r>
          </w:p>
          <w:p w14:paraId="781EDEED" w14:textId="589E924E" w:rsidR="003C74FC" w:rsidRPr="00A1616D" w:rsidRDefault="003C74FC" w:rsidP="003D50A6">
            <w:pPr>
              <w:rPr>
                <w:rFonts w:cstheme="minorHAnsi"/>
              </w:rPr>
            </w:pPr>
            <w:r w:rsidRPr="00A1616D">
              <w:rPr>
                <w:rFonts w:cstheme="minorHAnsi"/>
              </w:rPr>
              <w:t>Suzanne Kadijk, zie hierboven</w:t>
            </w:r>
          </w:p>
          <w:p w14:paraId="565F9034" w14:textId="4AF83367" w:rsidR="007C0474" w:rsidRPr="00A1616D" w:rsidRDefault="007C0474" w:rsidP="003D50A6">
            <w:pPr>
              <w:rPr>
                <w:rFonts w:cstheme="minorHAnsi"/>
              </w:rPr>
            </w:pPr>
            <w:r w:rsidRPr="00A1616D">
              <w:rPr>
                <w:rFonts w:cstheme="minorHAnsi"/>
              </w:rPr>
              <w:t xml:space="preserve">Rita </w:t>
            </w:r>
            <w:proofErr w:type="spellStart"/>
            <w:r w:rsidR="00A1616D" w:rsidRPr="00A1616D">
              <w:rPr>
                <w:rFonts w:cstheme="minorHAnsi"/>
              </w:rPr>
              <w:t>Leerkes</w:t>
            </w:r>
            <w:proofErr w:type="spellEnd"/>
            <w:r w:rsidR="00A1616D" w:rsidRPr="00A1616D">
              <w:rPr>
                <w:rFonts w:cstheme="minorHAnsi"/>
              </w:rPr>
              <w:t>, zie hierboven</w:t>
            </w:r>
          </w:p>
          <w:p w14:paraId="0752D194" w14:textId="4F2B0DAA" w:rsidR="00283C3E" w:rsidRPr="00A1616D" w:rsidRDefault="00283C3E" w:rsidP="003D50A6">
            <w:pPr>
              <w:rPr>
                <w:rFonts w:cstheme="minorHAnsi"/>
              </w:rPr>
            </w:pPr>
            <w:r w:rsidRPr="00A1616D">
              <w:rPr>
                <w:rFonts w:cstheme="minorHAnsi"/>
              </w:rPr>
              <w:t xml:space="preserve">Irma van </w:t>
            </w:r>
            <w:proofErr w:type="spellStart"/>
            <w:r w:rsidRPr="00A1616D">
              <w:rPr>
                <w:rFonts w:cstheme="minorHAnsi"/>
              </w:rPr>
              <w:t>Ekelen</w:t>
            </w:r>
            <w:proofErr w:type="spellEnd"/>
            <w:r w:rsidRPr="00A1616D">
              <w:rPr>
                <w:rFonts w:cstheme="minorHAnsi"/>
              </w:rPr>
              <w:t>, kraamverzorgende</w:t>
            </w:r>
          </w:p>
          <w:p w14:paraId="0F454630" w14:textId="09E68C9A" w:rsidR="0062272F" w:rsidRPr="00A1616D" w:rsidRDefault="00283C3E" w:rsidP="002D3B76">
            <w:pPr>
              <w:rPr>
                <w:rFonts w:cstheme="minorHAnsi"/>
              </w:rPr>
            </w:pPr>
            <w:r w:rsidRPr="00A1616D">
              <w:rPr>
                <w:rFonts w:cstheme="minorHAnsi"/>
              </w:rPr>
              <w:t>Annette Rietveld -Oostenbrink, kraamverzorgende</w:t>
            </w:r>
          </w:p>
        </w:tc>
      </w:tr>
    </w:tbl>
    <w:p w14:paraId="3FAFFF90" w14:textId="77777777" w:rsidR="006E4891" w:rsidRPr="00A1616D" w:rsidRDefault="006E4891" w:rsidP="006E4891">
      <w:pPr>
        <w:rPr>
          <w:sz w:val="32"/>
          <w:szCs w:val="32"/>
        </w:rPr>
      </w:pPr>
    </w:p>
    <w:p w14:paraId="4277EC91" w14:textId="6834DF3A" w:rsidR="003D50A6" w:rsidRPr="00A1616D" w:rsidRDefault="007C0474" w:rsidP="003D50A6">
      <w:pPr>
        <w:pStyle w:val="Kop1"/>
      </w:pPr>
      <w:r w:rsidRPr="00A1616D">
        <w:lastRenderedPageBreak/>
        <w:t>De cursus</w:t>
      </w:r>
    </w:p>
    <w:p w14:paraId="0DBB51DE" w14:textId="3988374D" w:rsidR="0058484A" w:rsidRPr="00A1616D" w:rsidRDefault="0058484A" w:rsidP="0058484A">
      <w:pPr>
        <w:pStyle w:val="Geenafstand"/>
      </w:pPr>
      <w:r w:rsidRPr="00A1616D">
        <w:t xml:space="preserve">In dit hoofdstuk lees je meer over de opbouw en de inhoud van de </w:t>
      </w:r>
      <w:r w:rsidR="007C0474" w:rsidRPr="00A1616D">
        <w:t xml:space="preserve">cursus. </w:t>
      </w:r>
      <w:r w:rsidRPr="00A1616D">
        <w:t xml:space="preserve">Je leest de gedachtegang achter het opbouwen van de </w:t>
      </w:r>
      <w:r w:rsidR="007C0474" w:rsidRPr="00A1616D">
        <w:t>cursus</w:t>
      </w:r>
      <w:r w:rsidRPr="00A1616D">
        <w:t xml:space="preserve">, leest hoe we de accreditatieonderwerpen die door het KCKZ verplicht zijn gesteld hebben vertaald naar leerdoelen en je leest hoe de toetsing is opgebouwd. Ook vind je de literatuurlijst die gebruikt is om de module vorm te geven. </w:t>
      </w:r>
    </w:p>
    <w:p w14:paraId="6640674C" w14:textId="77777777" w:rsidR="0058484A" w:rsidRPr="00A1616D" w:rsidRDefault="0058484A" w:rsidP="0058484A">
      <w:pPr>
        <w:rPr>
          <w:lang w:eastAsia="nl-NL"/>
        </w:rPr>
      </w:pPr>
    </w:p>
    <w:p w14:paraId="4FC7AA8C" w14:textId="77777777" w:rsidR="006E4891" w:rsidRPr="00A1616D" w:rsidRDefault="006E4891" w:rsidP="006E4891">
      <w:pPr>
        <w:pStyle w:val="Kop2"/>
      </w:pPr>
      <w:bookmarkStart w:id="11" w:name="_Toc8375304"/>
      <w:bookmarkStart w:id="12" w:name="_Toc26786673"/>
      <w:r w:rsidRPr="00A1616D">
        <w:t>Doelstelling: (</w:t>
      </w:r>
      <w:proofErr w:type="spellStart"/>
      <w:r w:rsidRPr="00A1616D">
        <w:t>Why</w:t>
      </w:r>
      <w:proofErr w:type="spellEnd"/>
      <w:r w:rsidRPr="00A1616D">
        <w:t xml:space="preserve">- </w:t>
      </w:r>
      <w:proofErr w:type="spellStart"/>
      <w:r w:rsidRPr="00A1616D">
        <w:t>what</w:t>
      </w:r>
      <w:proofErr w:type="spellEnd"/>
      <w:r w:rsidRPr="00A1616D">
        <w:t xml:space="preserve"> – </w:t>
      </w:r>
      <w:proofErr w:type="spellStart"/>
      <w:r w:rsidRPr="00A1616D">
        <w:t>how</w:t>
      </w:r>
      <w:proofErr w:type="spellEnd"/>
      <w:r w:rsidRPr="00A1616D">
        <w:t>)</w:t>
      </w:r>
      <w:bookmarkEnd w:id="11"/>
      <w:bookmarkEnd w:id="12"/>
    </w:p>
    <w:tbl>
      <w:tblPr>
        <w:tblStyle w:val="Tabelraster"/>
        <w:tblW w:w="0" w:type="auto"/>
        <w:tblLook w:val="04A0" w:firstRow="1" w:lastRow="0" w:firstColumn="1" w:lastColumn="0" w:noHBand="0" w:noVBand="1"/>
      </w:tblPr>
      <w:tblGrid>
        <w:gridCol w:w="3020"/>
        <w:gridCol w:w="3021"/>
        <w:gridCol w:w="3021"/>
      </w:tblGrid>
      <w:tr w:rsidR="006E4891" w:rsidRPr="00A1616D" w14:paraId="6092A7EA" w14:textId="77777777" w:rsidTr="00C43E98">
        <w:tc>
          <w:tcPr>
            <w:tcW w:w="3020" w:type="dxa"/>
            <w:shd w:val="clear" w:color="auto" w:fill="D9D9D9" w:themeFill="background1" w:themeFillShade="D9"/>
          </w:tcPr>
          <w:p w14:paraId="39E691D4" w14:textId="77777777" w:rsidR="006E4891" w:rsidRPr="00A1616D" w:rsidRDefault="006E4891" w:rsidP="00C43E98">
            <w:r w:rsidRPr="00A1616D">
              <w:t>Waarom</w:t>
            </w:r>
          </w:p>
        </w:tc>
        <w:tc>
          <w:tcPr>
            <w:tcW w:w="3021" w:type="dxa"/>
            <w:shd w:val="clear" w:color="auto" w:fill="D9D9D9" w:themeFill="background1" w:themeFillShade="D9"/>
          </w:tcPr>
          <w:p w14:paraId="5D754B1B" w14:textId="77777777" w:rsidR="006E4891" w:rsidRPr="00A1616D" w:rsidRDefault="006E4891" w:rsidP="00C43E98">
            <w:r w:rsidRPr="00A1616D">
              <w:t>Hoe</w:t>
            </w:r>
          </w:p>
        </w:tc>
        <w:tc>
          <w:tcPr>
            <w:tcW w:w="3021" w:type="dxa"/>
            <w:shd w:val="clear" w:color="auto" w:fill="D9D9D9" w:themeFill="background1" w:themeFillShade="D9"/>
          </w:tcPr>
          <w:p w14:paraId="77CF2385" w14:textId="77777777" w:rsidR="006E4891" w:rsidRPr="00A1616D" w:rsidRDefault="006E4891" w:rsidP="00C43E98">
            <w:r w:rsidRPr="00A1616D">
              <w:t>Wat</w:t>
            </w:r>
          </w:p>
        </w:tc>
      </w:tr>
      <w:tr w:rsidR="006E4891" w:rsidRPr="00A1616D" w14:paraId="3B32EF08" w14:textId="77777777" w:rsidTr="00C43E98">
        <w:tc>
          <w:tcPr>
            <w:tcW w:w="3020" w:type="dxa"/>
          </w:tcPr>
          <w:p w14:paraId="7540ACEC" w14:textId="77777777" w:rsidR="006E4891" w:rsidRPr="00A1616D" w:rsidRDefault="006E4891" w:rsidP="00C43E98">
            <w:pPr>
              <w:rPr>
                <w:color w:val="A6A6A6" w:themeColor="background1" w:themeShade="A6"/>
              </w:rPr>
            </w:pPr>
            <w:r w:rsidRPr="00A1616D">
              <w:rPr>
                <w:color w:val="A6A6A6" w:themeColor="background1" w:themeShade="A6"/>
              </w:rPr>
              <w:t>Korte beschrijving waarom wij deze cursus aanbieden. Wat is de relevatie en wat is onze visie</w:t>
            </w:r>
          </w:p>
        </w:tc>
        <w:tc>
          <w:tcPr>
            <w:tcW w:w="3021" w:type="dxa"/>
          </w:tcPr>
          <w:p w14:paraId="4D36CFAC" w14:textId="77777777" w:rsidR="006E4891" w:rsidRPr="00A1616D" w:rsidRDefault="006E4891" w:rsidP="00C43E98">
            <w:pPr>
              <w:rPr>
                <w:color w:val="A6A6A6" w:themeColor="background1" w:themeShade="A6"/>
              </w:rPr>
            </w:pPr>
            <w:r w:rsidRPr="00A1616D">
              <w:rPr>
                <w:color w:val="A6A6A6" w:themeColor="background1" w:themeShade="A6"/>
              </w:rPr>
              <w:t>Op welke wijze. Wat past bij de doelgroep.</w:t>
            </w:r>
          </w:p>
        </w:tc>
        <w:tc>
          <w:tcPr>
            <w:tcW w:w="3021" w:type="dxa"/>
          </w:tcPr>
          <w:p w14:paraId="4AC9CFBA" w14:textId="77777777" w:rsidR="006E4891" w:rsidRPr="00A1616D" w:rsidRDefault="006E4891" w:rsidP="00C43E98">
            <w:pPr>
              <w:rPr>
                <w:color w:val="A6A6A6" w:themeColor="background1" w:themeShade="A6"/>
              </w:rPr>
            </w:pPr>
            <w:r w:rsidRPr="00A1616D">
              <w:rPr>
                <w:color w:val="A6A6A6" w:themeColor="background1" w:themeShade="A6"/>
              </w:rPr>
              <w:t>Wat willen wij bereiken in deze cursus. Gericht op kennis of vaardigheid of combinatie</w:t>
            </w:r>
          </w:p>
        </w:tc>
      </w:tr>
      <w:tr w:rsidR="006E4891" w:rsidRPr="00A1616D" w14:paraId="71B041DA" w14:textId="77777777" w:rsidTr="00C43E98">
        <w:tc>
          <w:tcPr>
            <w:tcW w:w="3020" w:type="dxa"/>
          </w:tcPr>
          <w:p w14:paraId="2C08E54B" w14:textId="77777777" w:rsidR="006E4891" w:rsidRPr="00A1616D" w:rsidRDefault="006E4891" w:rsidP="00C43E98">
            <w:r w:rsidRPr="00A1616D">
              <w:t>Vanaf april 2019 dienen de kraamverzorgenden in 4 jaar tijd in deze categorie 20 punten scholing te behalen.</w:t>
            </w:r>
          </w:p>
          <w:p w14:paraId="6C512A7C" w14:textId="77777777" w:rsidR="006E4891" w:rsidRPr="00A1616D" w:rsidRDefault="006E4891" w:rsidP="00C43E98"/>
          <w:p w14:paraId="00D7D8C0" w14:textId="761350CA" w:rsidR="006E4891" w:rsidRPr="00A1616D" w:rsidRDefault="006E4891" w:rsidP="00C43E98">
            <w:r w:rsidRPr="00A1616D">
              <w:t xml:space="preserve">In pakket </w:t>
            </w:r>
            <w:r w:rsidR="000F233D" w:rsidRPr="00A1616D">
              <w:t>B</w:t>
            </w:r>
            <w:r w:rsidRPr="00A1616D">
              <w:t xml:space="preserve"> zijn er </w:t>
            </w:r>
            <w:r w:rsidR="000F233D" w:rsidRPr="00A1616D">
              <w:t>3</w:t>
            </w:r>
            <w:r w:rsidRPr="00A1616D">
              <w:t xml:space="preserve"> verplichte onderdelen: </w:t>
            </w:r>
          </w:p>
          <w:p w14:paraId="0C5358D4" w14:textId="77777777" w:rsidR="000F233D" w:rsidRPr="00A1616D" w:rsidRDefault="000F233D" w:rsidP="000F233D">
            <w:pPr>
              <w:pStyle w:val="Geenafstand"/>
            </w:pPr>
            <w:r w:rsidRPr="00A1616D">
              <w:t>1. Communicatie</w:t>
            </w:r>
          </w:p>
          <w:p w14:paraId="74836D1E" w14:textId="77777777" w:rsidR="000F233D" w:rsidRPr="00A1616D" w:rsidRDefault="000F233D" w:rsidP="000F233D">
            <w:pPr>
              <w:pStyle w:val="Geenafstand"/>
            </w:pPr>
            <w:r w:rsidRPr="00A1616D">
              <w:t>2. Kraamzorg in specifieke situaties</w:t>
            </w:r>
          </w:p>
          <w:p w14:paraId="70FE0943" w14:textId="77777777" w:rsidR="000F233D" w:rsidRPr="00A1616D" w:rsidRDefault="000F233D" w:rsidP="000F233D">
            <w:pPr>
              <w:pStyle w:val="Geenafstand"/>
            </w:pPr>
            <w:r w:rsidRPr="00A1616D">
              <w:t>3. Kader om vorm te geven aan het primaire zorgproces</w:t>
            </w:r>
          </w:p>
          <w:p w14:paraId="55F892B7" w14:textId="1D6FBCB8" w:rsidR="006E4891" w:rsidRPr="00A1616D" w:rsidRDefault="006E4891" w:rsidP="000F233D"/>
        </w:tc>
        <w:tc>
          <w:tcPr>
            <w:tcW w:w="3021" w:type="dxa"/>
          </w:tcPr>
          <w:p w14:paraId="3C216719" w14:textId="1EB3FBF9" w:rsidR="005F5CC4" w:rsidRPr="00A1616D" w:rsidRDefault="006E4891" w:rsidP="00C43E98">
            <w:r w:rsidRPr="00A1616D">
              <w:t xml:space="preserve">In deze </w:t>
            </w:r>
            <w:r w:rsidR="007C0474" w:rsidRPr="00A1616D">
              <w:t>blend (e-learning +</w:t>
            </w:r>
            <w:r w:rsidR="00A1616D">
              <w:t xml:space="preserve"> </w:t>
            </w:r>
            <w:r w:rsidR="007C0474" w:rsidRPr="00A1616D">
              <w:t>training)</w:t>
            </w:r>
            <w:r w:rsidRPr="00A1616D">
              <w:t xml:space="preserve"> zijn alle onderdelen verwerkt die staan genoemd in de accreditatiesystematiek van KCKZ v.a. 1 april 2019. Voor deze e-learning geldt dat de punten uit onderdeel </w:t>
            </w:r>
          </w:p>
          <w:p w14:paraId="687D0425" w14:textId="3D62BE2B" w:rsidR="005F5CC4" w:rsidRPr="00A1616D" w:rsidRDefault="005F5CC4" w:rsidP="00C43E98">
            <w:r w:rsidRPr="00A1616D">
              <w:t xml:space="preserve">1: </w:t>
            </w:r>
            <w:r w:rsidR="007C0474" w:rsidRPr="00A1616D">
              <w:t>Communicatie</w:t>
            </w:r>
          </w:p>
          <w:p w14:paraId="1F14E605" w14:textId="50481E74" w:rsidR="006E4891" w:rsidRPr="00A1616D" w:rsidRDefault="006E4891" w:rsidP="00C43E98">
            <w:r w:rsidRPr="00A1616D">
              <w:br/>
              <w:t xml:space="preserve">De </w:t>
            </w:r>
            <w:r w:rsidR="007C0474" w:rsidRPr="00A1616D">
              <w:t>blend</w:t>
            </w:r>
            <w:r w:rsidRPr="00A1616D">
              <w:t xml:space="preserve"> sluit aan bij de doelgroep door praktijksituaties en theorie af te wisselen met elkaar. Volgens de Transfer- theorie van (Geurts, &amp; Van der Vlies, 2015). Omdat we uitgaan van het positieve passen we de theorie van </w:t>
            </w:r>
            <w:proofErr w:type="spellStart"/>
            <w:r w:rsidRPr="00A1616D">
              <w:t>Appreciative</w:t>
            </w:r>
            <w:proofErr w:type="spellEnd"/>
            <w:r w:rsidRPr="00A1616D">
              <w:t xml:space="preserve"> </w:t>
            </w:r>
            <w:proofErr w:type="spellStart"/>
            <w:r w:rsidRPr="00A1616D">
              <w:t>Inquiry</w:t>
            </w:r>
            <w:proofErr w:type="spellEnd"/>
            <w:r w:rsidRPr="00A1616D">
              <w:t xml:space="preserve"> toe. </w:t>
            </w:r>
          </w:p>
          <w:p w14:paraId="7FC91AD7" w14:textId="77777777" w:rsidR="006E4891" w:rsidRPr="00A1616D" w:rsidRDefault="006E4891" w:rsidP="00C43E98">
            <w:r w:rsidRPr="00A1616D">
              <w:t>Daarnaast zorgen we voor interne en externe consistentie in onze e-</w:t>
            </w:r>
            <w:proofErr w:type="spellStart"/>
            <w:r w:rsidRPr="00A1616D">
              <w:t>learningmodules</w:t>
            </w:r>
            <w:proofErr w:type="spellEnd"/>
            <w:r w:rsidRPr="00A1616D">
              <w:t xml:space="preserve"> (Mooijman, Rijken, Van Dam, 2018).  </w:t>
            </w:r>
          </w:p>
          <w:p w14:paraId="61179FD1" w14:textId="77777777" w:rsidR="006E4891" w:rsidRPr="00A1616D" w:rsidRDefault="006E4891" w:rsidP="00C43E98"/>
          <w:p w14:paraId="625AFC8D" w14:textId="77777777" w:rsidR="006E4891" w:rsidRPr="00A1616D" w:rsidRDefault="006E4891" w:rsidP="00C43E98">
            <w:r w:rsidRPr="00A1616D">
              <w:t>Ook werken vanuit de principes van het Breinleren: focus, herhaling, emotie, zintuiglijk rijk, voortbouwen op bestaande kennis, creatie (Dirksen, 2014).</w:t>
            </w:r>
          </w:p>
          <w:p w14:paraId="57978F14" w14:textId="77777777" w:rsidR="006E4891" w:rsidRPr="00A1616D" w:rsidRDefault="006E4891" w:rsidP="00C43E98"/>
          <w:p w14:paraId="6C58D4A5" w14:textId="77777777" w:rsidR="006E4891" w:rsidRPr="00A1616D" w:rsidRDefault="006E4891" w:rsidP="00C43E98">
            <w:pPr>
              <w:rPr>
                <w:rFonts w:cstheme="minorHAnsi"/>
              </w:rPr>
            </w:pPr>
            <w:r w:rsidRPr="00A1616D">
              <w:t xml:space="preserve">Vooraf is input gevraagd aan ervaringsdeskundigen, zij hebben input geleverd en de modules beoordeeld. Daarnaast gebruiken we het boek Kraamzorg Niveau 3 </w:t>
            </w:r>
            <w:r w:rsidRPr="00A1616D">
              <w:lastRenderedPageBreak/>
              <w:t xml:space="preserve">Theorieboek (van der Maat, &amp; Abrahamse, &amp; </w:t>
            </w:r>
            <w:proofErr w:type="spellStart"/>
            <w:r w:rsidRPr="00A1616D">
              <w:t>Gloudemans</w:t>
            </w:r>
            <w:proofErr w:type="spellEnd"/>
            <w:r w:rsidRPr="00A1616D">
              <w:t>, 2017)</w:t>
            </w:r>
            <w:r w:rsidR="005F5CC4" w:rsidRPr="00A1616D">
              <w:t xml:space="preserve"> en diverse andere literatuur (zie literatuurlijst).</w:t>
            </w:r>
          </w:p>
        </w:tc>
        <w:tc>
          <w:tcPr>
            <w:tcW w:w="3021" w:type="dxa"/>
          </w:tcPr>
          <w:p w14:paraId="26E2AABD" w14:textId="77777777" w:rsidR="006E4891" w:rsidRPr="00A1616D" w:rsidRDefault="006E4891" w:rsidP="00C43E98">
            <w:r w:rsidRPr="00A1616D">
              <w:lastRenderedPageBreak/>
              <w:t>Ons uitgangspunt is dat iedereen de cursus moet kunnen begrijpen. Daarom zullen wij taalniveau B1 hanteren in de cursus en in de toets.</w:t>
            </w:r>
          </w:p>
          <w:p w14:paraId="60BCE49B" w14:textId="77777777" w:rsidR="006E4891" w:rsidRPr="00A1616D" w:rsidRDefault="006E4891" w:rsidP="00C43E98"/>
          <w:p w14:paraId="499B073E" w14:textId="77777777" w:rsidR="006E4891" w:rsidRPr="00A1616D" w:rsidRDefault="006E4891" w:rsidP="00C43E98">
            <w:r w:rsidRPr="00A1616D">
              <w:t xml:space="preserve">De cursussen zijn gebaseerd op literatuur die </w:t>
            </w:r>
            <w:proofErr w:type="spellStart"/>
            <w:r w:rsidRPr="00A1616D">
              <w:t>evidence</w:t>
            </w:r>
            <w:proofErr w:type="spellEnd"/>
            <w:r w:rsidRPr="00A1616D">
              <w:t xml:space="preserve"> </w:t>
            </w:r>
            <w:proofErr w:type="spellStart"/>
            <w:r w:rsidRPr="00A1616D">
              <w:t>based</w:t>
            </w:r>
            <w:proofErr w:type="spellEnd"/>
            <w:r w:rsidRPr="00A1616D">
              <w:t xml:space="preserve"> </w:t>
            </w:r>
            <w:proofErr w:type="spellStart"/>
            <w:r w:rsidRPr="00A1616D">
              <w:t>practise</w:t>
            </w:r>
            <w:proofErr w:type="spellEnd"/>
            <w:r w:rsidRPr="00A1616D">
              <w:t xml:space="preserve"> zijn. Deze zijn na te lezen in de literatuurlijst.</w:t>
            </w:r>
          </w:p>
          <w:p w14:paraId="5B71B5CE" w14:textId="77777777" w:rsidR="006E4891" w:rsidRPr="00A1616D" w:rsidRDefault="006E4891" w:rsidP="00C43E98"/>
          <w:p w14:paraId="34588956" w14:textId="177746F7" w:rsidR="006E4891" w:rsidRPr="00A1616D" w:rsidRDefault="006E4891" w:rsidP="00C43E98">
            <w:r w:rsidRPr="00A1616D">
              <w:t xml:space="preserve">Deze cursus is ontwikkeld met behulp van input van expert </w:t>
            </w:r>
            <w:r w:rsidR="005F5CC4" w:rsidRPr="00A1616D">
              <w:t xml:space="preserve">op gebied van </w:t>
            </w:r>
            <w:r w:rsidR="007C0474" w:rsidRPr="00A1616D">
              <w:t>communicatie</w:t>
            </w:r>
            <w:r w:rsidR="00147A97" w:rsidRPr="00A1616D">
              <w:t>.</w:t>
            </w:r>
          </w:p>
          <w:p w14:paraId="2E622A89" w14:textId="77777777" w:rsidR="00147A97" w:rsidRPr="00A1616D" w:rsidRDefault="00147A97" w:rsidP="00C43E98"/>
          <w:p w14:paraId="4399787E" w14:textId="18F4366A" w:rsidR="006E4891" w:rsidRPr="00A1616D" w:rsidRDefault="006E4891" w:rsidP="00C43E98">
            <w:r w:rsidRPr="00A1616D">
              <w:t>De online cursus is ontwikkeld door een onderwijskundige</w:t>
            </w:r>
            <w:r w:rsidR="00147A97" w:rsidRPr="00A1616D">
              <w:t>.</w:t>
            </w:r>
          </w:p>
        </w:tc>
      </w:tr>
    </w:tbl>
    <w:p w14:paraId="22F41422" w14:textId="77777777" w:rsidR="0058484A" w:rsidRPr="00A1616D" w:rsidRDefault="0058484A" w:rsidP="006E4891"/>
    <w:p w14:paraId="08B5257C" w14:textId="77777777" w:rsidR="006E4891" w:rsidRPr="00A1616D" w:rsidRDefault="006E4891" w:rsidP="006E4891">
      <w:pPr>
        <w:pStyle w:val="Kop2"/>
      </w:pPr>
      <w:bookmarkStart w:id="13" w:name="_Toc8375305"/>
      <w:bookmarkStart w:id="14" w:name="_Toc26786674"/>
      <w:r w:rsidRPr="00A1616D">
        <w:t xml:space="preserve">Van </w:t>
      </w:r>
      <w:r w:rsidR="00B536BD" w:rsidRPr="00A1616D">
        <w:t>onderwerp</w:t>
      </w:r>
      <w:r w:rsidRPr="00A1616D">
        <w:t xml:space="preserve"> naar leerdoelen:</w:t>
      </w:r>
      <w:bookmarkEnd w:id="13"/>
      <w:bookmarkEnd w:id="14"/>
    </w:p>
    <w:tbl>
      <w:tblPr>
        <w:tblStyle w:val="Tabelraster"/>
        <w:tblW w:w="9067" w:type="dxa"/>
        <w:tblLook w:val="04A0" w:firstRow="1" w:lastRow="0" w:firstColumn="1" w:lastColumn="0" w:noHBand="0" w:noVBand="1"/>
      </w:tblPr>
      <w:tblGrid>
        <w:gridCol w:w="2689"/>
        <w:gridCol w:w="6378"/>
      </w:tblGrid>
      <w:tr w:rsidR="008B7BF8" w:rsidRPr="00B94C8A" w14:paraId="5B4387DB" w14:textId="77777777" w:rsidTr="00822BBC">
        <w:tc>
          <w:tcPr>
            <w:tcW w:w="2689" w:type="dxa"/>
            <w:shd w:val="clear" w:color="auto" w:fill="D9D9D9" w:themeFill="background1" w:themeFillShade="D9"/>
          </w:tcPr>
          <w:p w14:paraId="758B0273" w14:textId="77777777" w:rsidR="008B7BF8" w:rsidRPr="00B94C8A" w:rsidRDefault="008B7BF8" w:rsidP="00822BBC">
            <w:r>
              <w:t>Onderwerp</w:t>
            </w:r>
          </w:p>
        </w:tc>
        <w:tc>
          <w:tcPr>
            <w:tcW w:w="6378" w:type="dxa"/>
            <w:shd w:val="clear" w:color="auto" w:fill="D9D9D9" w:themeFill="background1" w:themeFillShade="D9"/>
          </w:tcPr>
          <w:p w14:paraId="70E9FAB3" w14:textId="77777777" w:rsidR="008B7BF8" w:rsidRPr="00B94C8A" w:rsidRDefault="008B7BF8" w:rsidP="00822BBC">
            <w:r w:rsidRPr="00B94C8A">
              <w:t>Leerdoelen</w:t>
            </w:r>
          </w:p>
        </w:tc>
      </w:tr>
      <w:tr w:rsidR="008B7BF8" w:rsidRPr="00B94C8A" w14:paraId="6D8052CD" w14:textId="77777777" w:rsidTr="00822BBC">
        <w:tc>
          <w:tcPr>
            <w:tcW w:w="2689" w:type="dxa"/>
          </w:tcPr>
          <w:p w14:paraId="48BFCCE0" w14:textId="77777777" w:rsidR="008B7BF8" w:rsidRDefault="008B7BF8" w:rsidP="00822BBC">
            <w:r>
              <w:t>Communiceren kun je leren</w:t>
            </w:r>
          </w:p>
        </w:tc>
        <w:tc>
          <w:tcPr>
            <w:tcW w:w="6378" w:type="dxa"/>
          </w:tcPr>
          <w:p w14:paraId="012391EF" w14:textId="77777777" w:rsidR="008B7BF8" w:rsidRDefault="008B7BF8" w:rsidP="008B7BF8">
            <w:pPr>
              <w:pStyle w:val="Geenafstand"/>
              <w:numPr>
                <w:ilvl w:val="1"/>
                <w:numId w:val="11"/>
              </w:numPr>
            </w:pPr>
            <w:r w:rsidRPr="00C34259">
              <w:t>De kraamverzorgende kan benoemen waarom communicatie belangrijk is;</w:t>
            </w:r>
          </w:p>
          <w:p w14:paraId="4CA22829" w14:textId="77777777" w:rsidR="008B7BF8" w:rsidRDefault="008B7BF8" w:rsidP="008B7BF8">
            <w:pPr>
              <w:pStyle w:val="Geenafstand"/>
              <w:numPr>
                <w:ilvl w:val="1"/>
                <w:numId w:val="11"/>
              </w:numPr>
            </w:pPr>
            <w:r w:rsidRPr="00C34259">
              <w:t>De kraamverzorgende kans communiceren en converseren van elkaar onderscheiden;</w:t>
            </w:r>
          </w:p>
          <w:p w14:paraId="03EB786D" w14:textId="77777777" w:rsidR="008B7BF8" w:rsidRDefault="008B7BF8" w:rsidP="008B7BF8">
            <w:pPr>
              <w:pStyle w:val="Geenafstand"/>
              <w:numPr>
                <w:ilvl w:val="1"/>
                <w:numId w:val="11"/>
              </w:numPr>
            </w:pPr>
            <w:r w:rsidRPr="00C34259">
              <w:t xml:space="preserve">De kraamverzorgende </w:t>
            </w:r>
            <w:r>
              <w:t>kent de verschillende communicatieniveaus.</w:t>
            </w:r>
          </w:p>
          <w:p w14:paraId="7B77B021" w14:textId="77777777" w:rsidR="008B7BF8" w:rsidRDefault="008B7BF8" w:rsidP="008B7BF8">
            <w:pPr>
              <w:pStyle w:val="Geenafstand"/>
              <w:numPr>
                <w:ilvl w:val="1"/>
                <w:numId w:val="11"/>
              </w:numPr>
            </w:pPr>
            <w:r w:rsidRPr="00C34259">
              <w:t>De kraamverzorgende herkent verbale en non-verbale communicatie;</w:t>
            </w:r>
          </w:p>
          <w:p w14:paraId="39ACED95" w14:textId="77777777" w:rsidR="008B7BF8" w:rsidRDefault="008B7BF8" w:rsidP="008B7BF8">
            <w:pPr>
              <w:pStyle w:val="Geenafstand"/>
              <w:numPr>
                <w:ilvl w:val="1"/>
                <w:numId w:val="11"/>
              </w:numPr>
            </w:pPr>
            <w:r w:rsidRPr="00C34259">
              <w:t>De kraamverzorgende weet hoe zij (non-)verbale communicatie in kan zetten;</w:t>
            </w:r>
            <w:r>
              <w:t xml:space="preserve"> </w:t>
            </w:r>
          </w:p>
          <w:p w14:paraId="3A232FE4" w14:textId="77777777" w:rsidR="008B7BF8" w:rsidRDefault="008B7BF8" w:rsidP="008B7BF8">
            <w:pPr>
              <w:pStyle w:val="Geenafstand"/>
              <w:numPr>
                <w:ilvl w:val="1"/>
                <w:numId w:val="11"/>
              </w:numPr>
            </w:pPr>
            <w:r>
              <w:t>De kraamverzorgende weet hoe zij haar taal en houding aan de cliënt aan kan passen;</w:t>
            </w:r>
          </w:p>
          <w:p w14:paraId="72F11198" w14:textId="77777777" w:rsidR="008B7BF8" w:rsidRDefault="008B7BF8" w:rsidP="008B7BF8">
            <w:pPr>
              <w:pStyle w:val="Geenafstand"/>
              <w:numPr>
                <w:ilvl w:val="1"/>
                <w:numId w:val="11"/>
              </w:numPr>
            </w:pPr>
            <w:r w:rsidRPr="00C34259">
              <w:t>De kraamverzorgende kan verschillende soorten vragen stellen;</w:t>
            </w:r>
          </w:p>
          <w:p w14:paraId="253CF745" w14:textId="77777777" w:rsidR="008B7BF8" w:rsidRDefault="008B7BF8" w:rsidP="008B7BF8">
            <w:pPr>
              <w:pStyle w:val="Geenafstand"/>
              <w:numPr>
                <w:ilvl w:val="1"/>
                <w:numId w:val="11"/>
              </w:numPr>
            </w:pPr>
            <w:r w:rsidRPr="00C34259">
              <w:t>De kraamverzorgde kan ‘Luisteren &gt; samenvatten &gt; doorvragen’ herkennen en toepassen;</w:t>
            </w:r>
          </w:p>
          <w:p w14:paraId="2EE6E011" w14:textId="77777777" w:rsidR="008B7BF8" w:rsidRDefault="008B7BF8" w:rsidP="008B7BF8">
            <w:pPr>
              <w:pStyle w:val="Geenafstand"/>
              <w:numPr>
                <w:ilvl w:val="1"/>
                <w:numId w:val="11"/>
              </w:numPr>
            </w:pPr>
            <w:r>
              <w:t>De kraamverzorgende kent het communicatieproces: inhoudsniveau en betrekkingsniveau.</w:t>
            </w:r>
          </w:p>
          <w:p w14:paraId="6A2EC962" w14:textId="77777777" w:rsidR="008B7BF8" w:rsidRDefault="008B7BF8" w:rsidP="008B7BF8">
            <w:pPr>
              <w:pStyle w:val="Geenafstand"/>
              <w:numPr>
                <w:ilvl w:val="1"/>
                <w:numId w:val="11"/>
              </w:numPr>
            </w:pPr>
            <w:r>
              <w:t>De kraamverzorgende kan benoemen waarom een positieve houding belangrijk is;</w:t>
            </w:r>
          </w:p>
          <w:p w14:paraId="1FF0B34F" w14:textId="77777777" w:rsidR="008B7BF8" w:rsidRDefault="008B7BF8" w:rsidP="008B7BF8">
            <w:pPr>
              <w:pStyle w:val="Geenafstand"/>
              <w:numPr>
                <w:ilvl w:val="1"/>
                <w:numId w:val="11"/>
              </w:numPr>
            </w:pPr>
            <w:r>
              <w:t>De kraamverzorgende weet waarom communiceren vanuit relatie belangrijk is.</w:t>
            </w:r>
          </w:p>
          <w:p w14:paraId="701B9717" w14:textId="77777777" w:rsidR="008B7BF8" w:rsidRPr="002F40BA" w:rsidRDefault="008B7BF8" w:rsidP="008B7BF8">
            <w:pPr>
              <w:pStyle w:val="Geenafstand"/>
              <w:numPr>
                <w:ilvl w:val="1"/>
                <w:numId w:val="11"/>
              </w:numPr>
            </w:pPr>
            <w:r>
              <w:t>De kraamverzorgende kan benoemen wat er belangrijk is in de communicatie met een cliënt;</w:t>
            </w:r>
          </w:p>
        </w:tc>
      </w:tr>
      <w:tr w:rsidR="008B7BF8" w:rsidRPr="00B94C8A" w14:paraId="6C4ACE2E" w14:textId="77777777" w:rsidTr="00822BBC">
        <w:tc>
          <w:tcPr>
            <w:tcW w:w="2689" w:type="dxa"/>
          </w:tcPr>
          <w:p w14:paraId="6EF56FA4" w14:textId="77777777" w:rsidR="008B7BF8" w:rsidRDefault="008B7BF8" w:rsidP="00822BBC">
            <w:r>
              <w:t>Aandachtspunten</w:t>
            </w:r>
          </w:p>
        </w:tc>
        <w:tc>
          <w:tcPr>
            <w:tcW w:w="6378" w:type="dxa"/>
          </w:tcPr>
          <w:p w14:paraId="58C8D971" w14:textId="77777777" w:rsidR="008B7BF8" w:rsidRDefault="008B7BF8" w:rsidP="008B7BF8">
            <w:pPr>
              <w:pStyle w:val="Geenafstand"/>
              <w:numPr>
                <w:ilvl w:val="1"/>
                <w:numId w:val="14"/>
              </w:numPr>
            </w:pPr>
            <w:r w:rsidRPr="00C34259">
              <w:t>De kraamverzorgende kan benoemen welke valkuilen communicatie heeft;</w:t>
            </w:r>
            <w:r>
              <w:t xml:space="preserve"> </w:t>
            </w:r>
          </w:p>
          <w:p w14:paraId="2C4AAF6D" w14:textId="77777777" w:rsidR="008B7BF8" w:rsidRDefault="008B7BF8" w:rsidP="008B7BF8">
            <w:pPr>
              <w:pStyle w:val="Geenafstand"/>
              <w:numPr>
                <w:ilvl w:val="1"/>
                <w:numId w:val="14"/>
              </w:numPr>
            </w:pPr>
            <w:r>
              <w:t>De kraamverzorgende herkent aannames en oordelen;</w:t>
            </w:r>
          </w:p>
          <w:p w14:paraId="4838A73D" w14:textId="77777777" w:rsidR="008B7BF8" w:rsidRDefault="008B7BF8" w:rsidP="008B7BF8">
            <w:pPr>
              <w:pStyle w:val="Geenafstand"/>
              <w:numPr>
                <w:ilvl w:val="1"/>
                <w:numId w:val="14"/>
              </w:numPr>
            </w:pPr>
            <w:r>
              <w:t>De kraamverzorgende weet wat generaliseren is;</w:t>
            </w:r>
          </w:p>
          <w:p w14:paraId="4074A34E" w14:textId="77777777" w:rsidR="008B7BF8" w:rsidRDefault="008B7BF8" w:rsidP="008B7BF8">
            <w:pPr>
              <w:pStyle w:val="Geenafstand"/>
              <w:numPr>
                <w:ilvl w:val="1"/>
                <w:numId w:val="14"/>
              </w:numPr>
            </w:pPr>
            <w:r>
              <w:t>De kraamverzorgende kan benoemen waarom het belangrijk is om ‘het denken in oplossingen’ te voorkomen;</w:t>
            </w:r>
          </w:p>
          <w:p w14:paraId="55A9C080" w14:textId="77777777" w:rsidR="008B7BF8" w:rsidRPr="005F5CC4" w:rsidRDefault="008B7BF8" w:rsidP="008B7BF8">
            <w:pPr>
              <w:pStyle w:val="Geenafstand"/>
              <w:numPr>
                <w:ilvl w:val="1"/>
                <w:numId w:val="14"/>
              </w:numPr>
            </w:pPr>
            <w:r>
              <w:t>De kraamverzorgende kan de kraamvrouw zelf een oplossing voor een probleem laten bedenken;</w:t>
            </w:r>
          </w:p>
        </w:tc>
      </w:tr>
      <w:tr w:rsidR="008B7BF8" w:rsidRPr="00B94C8A" w14:paraId="3653FDC8" w14:textId="77777777" w:rsidTr="00822BBC">
        <w:tc>
          <w:tcPr>
            <w:tcW w:w="2689" w:type="dxa"/>
          </w:tcPr>
          <w:p w14:paraId="0CD4B931" w14:textId="77777777" w:rsidR="008B7BF8" w:rsidRDefault="008B7BF8" w:rsidP="00822BBC">
            <w:r>
              <w:t>Feedback en evalueren</w:t>
            </w:r>
          </w:p>
        </w:tc>
        <w:tc>
          <w:tcPr>
            <w:tcW w:w="6378" w:type="dxa"/>
          </w:tcPr>
          <w:p w14:paraId="57D157A7" w14:textId="77777777" w:rsidR="008B7BF8" w:rsidRDefault="008B7BF8" w:rsidP="00822BBC">
            <w:pPr>
              <w:pStyle w:val="Geenafstand"/>
            </w:pPr>
            <w:r>
              <w:t>3.1 De kraamverzorgende kan benoemen wat feedback is;</w:t>
            </w:r>
          </w:p>
          <w:p w14:paraId="151C8D1E" w14:textId="77777777" w:rsidR="008B7BF8" w:rsidRDefault="008B7BF8" w:rsidP="00822BBC">
            <w:pPr>
              <w:pStyle w:val="Geenafstand"/>
            </w:pPr>
            <w:r>
              <w:t>3.2 De kraamverzorgende kan feedback geven door het 4G-model toe te passen;</w:t>
            </w:r>
          </w:p>
          <w:p w14:paraId="035E7D83" w14:textId="77777777" w:rsidR="008B7BF8" w:rsidRDefault="008B7BF8" w:rsidP="00822BBC">
            <w:pPr>
              <w:pStyle w:val="Geenafstand"/>
            </w:pPr>
            <w:r>
              <w:t>3.3 De kraamverzorgende weet waarom het geven en ontvangen van feedback belangrijk is;</w:t>
            </w:r>
          </w:p>
          <w:p w14:paraId="5B01B440" w14:textId="77777777" w:rsidR="008B7BF8" w:rsidRDefault="008B7BF8" w:rsidP="00822BBC">
            <w:pPr>
              <w:pStyle w:val="Geenafstand"/>
            </w:pPr>
            <w:r>
              <w:t>3.4 De kraamverzorgende kan benoemen wat er belangrijk is bij het geven van ‘slecht nieuws’;</w:t>
            </w:r>
          </w:p>
          <w:p w14:paraId="6B6CD4C9" w14:textId="77777777" w:rsidR="008B7BF8" w:rsidRDefault="008B7BF8" w:rsidP="00822BBC">
            <w:pPr>
              <w:pStyle w:val="Geenafstand"/>
            </w:pPr>
            <w:r>
              <w:t>3.5 De kraamverzorgende kan benoemen wat evalueren is;</w:t>
            </w:r>
          </w:p>
          <w:p w14:paraId="492C258B" w14:textId="77777777" w:rsidR="008B7BF8" w:rsidRDefault="008B7BF8" w:rsidP="00822BBC">
            <w:pPr>
              <w:pStyle w:val="Geenafstand"/>
            </w:pPr>
            <w:r>
              <w:t>3.6 De kraamverzorgende kan benoemen wat het belang van evalueren is;</w:t>
            </w:r>
          </w:p>
          <w:p w14:paraId="3DA92F85" w14:textId="77777777" w:rsidR="008B7BF8" w:rsidRDefault="008B7BF8" w:rsidP="00822BBC">
            <w:pPr>
              <w:pStyle w:val="Geenafstand"/>
            </w:pPr>
            <w:r>
              <w:t>3.7 De kraamverzorgende weet hoe zij kan evalueren;</w:t>
            </w:r>
          </w:p>
          <w:p w14:paraId="1E90DBFB" w14:textId="77777777" w:rsidR="008B7BF8" w:rsidRPr="002F40BA" w:rsidRDefault="008B7BF8" w:rsidP="00822BBC">
            <w:pPr>
              <w:pStyle w:val="Geenafstand"/>
            </w:pPr>
            <w:r>
              <w:t>3.8 De kraamverzorgende kan een persoonlijk leerdoel evalueren;</w:t>
            </w:r>
          </w:p>
        </w:tc>
      </w:tr>
      <w:tr w:rsidR="008B7BF8" w:rsidRPr="00B94C8A" w14:paraId="6C54167D" w14:textId="77777777" w:rsidTr="00822BBC">
        <w:tc>
          <w:tcPr>
            <w:tcW w:w="2689" w:type="dxa"/>
          </w:tcPr>
          <w:p w14:paraId="4F3BB414" w14:textId="77777777" w:rsidR="008B7BF8" w:rsidRPr="002F40BA" w:rsidRDefault="008B7BF8" w:rsidP="00822BBC">
            <w:r w:rsidRPr="002F40BA">
              <w:lastRenderedPageBreak/>
              <w:t>Communiceren als professional</w:t>
            </w:r>
          </w:p>
        </w:tc>
        <w:tc>
          <w:tcPr>
            <w:tcW w:w="6378" w:type="dxa"/>
          </w:tcPr>
          <w:p w14:paraId="4078359D" w14:textId="77777777" w:rsidR="008B7BF8" w:rsidRDefault="008B7BF8" w:rsidP="00822BBC">
            <w:pPr>
              <w:pStyle w:val="Geenafstand"/>
            </w:pPr>
            <w:r>
              <w:t>4.1 De kraamverzorgende kan benoemen welke ve</w:t>
            </w:r>
            <w:r w:rsidRPr="002F40BA">
              <w:t>rantwoordelijkheid</w:t>
            </w:r>
            <w:r>
              <w:t xml:space="preserve"> zij in haar rol rondom communicatie heeft.</w:t>
            </w:r>
          </w:p>
          <w:p w14:paraId="43FD1902" w14:textId="69CFFE7D" w:rsidR="008B7BF8" w:rsidRDefault="008B7BF8" w:rsidP="00822BBC">
            <w:pPr>
              <w:pStyle w:val="Geenafstand"/>
            </w:pPr>
            <w:r>
              <w:t>4.</w:t>
            </w:r>
            <w:r w:rsidR="003A6CDE">
              <w:t>2</w:t>
            </w:r>
            <w:r>
              <w:t xml:space="preserve"> De kraamverzorgende kan een kwaliteit, valkuil, uitdaging en allergie d.m.v. kernkwadrant van Daniël Ofman benoemen.  </w:t>
            </w:r>
          </w:p>
          <w:p w14:paraId="5FB530D9" w14:textId="4E368D3E" w:rsidR="008B7BF8" w:rsidRDefault="008B7BF8" w:rsidP="00822BBC">
            <w:pPr>
              <w:pStyle w:val="Geenafstand"/>
            </w:pPr>
            <w:r>
              <w:t>4.</w:t>
            </w:r>
            <w:r w:rsidR="003A6CDE">
              <w:t>3</w:t>
            </w:r>
            <w:r>
              <w:t xml:space="preserve"> De kraamverzorgende weet wat motiverende gespreksvoering is;</w:t>
            </w:r>
          </w:p>
          <w:p w14:paraId="451FEDD7" w14:textId="2084E6C4" w:rsidR="008B7BF8" w:rsidRDefault="008B7BF8" w:rsidP="00822BBC">
            <w:pPr>
              <w:pStyle w:val="Geenafstand"/>
            </w:pPr>
            <w:r>
              <w:t>4.</w:t>
            </w:r>
            <w:r w:rsidR="003A6CDE">
              <w:t>4</w:t>
            </w:r>
            <w:r>
              <w:t xml:space="preserve"> De kraamverzorgende kan benoemen hoe zij motiverende gespreksvoering toe kan passen;</w:t>
            </w:r>
          </w:p>
          <w:p w14:paraId="74F4385B" w14:textId="7A362E60" w:rsidR="008B7BF8" w:rsidRDefault="008B7BF8" w:rsidP="00822BBC">
            <w:pPr>
              <w:pStyle w:val="Geenafstand"/>
            </w:pPr>
            <w:r>
              <w:t>4.</w:t>
            </w:r>
            <w:r w:rsidR="003A6CDE">
              <w:t>5</w:t>
            </w:r>
            <w:r>
              <w:t xml:space="preserve"> De kraamverzorgende kan uitleggen wat ISBARR is en hoe dit wordt toegepast;</w:t>
            </w:r>
          </w:p>
          <w:p w14:paraId="5822E06F" w14:textId="4CE9D25B" w:rsidR="008B7BF8" w:rsidRDefault="008B7BF8" w:rsidP="00822BBC">
            <w:pPr>
              <w:pStyle w:val="Geenafstand"/>
            </w:pPr>
            <w:r>
              <w:t>4.</w:t>
            </w:r>
            <w:r w:rsidR="003A6CDE">
              <w:t>6</w:t>
            </w:r>
            <w:r>
              <w:t xml:space="preserve"> De kraamverzorgende kan ISBARR toepassen op een situatie;</w:t>
            </w:r>
          </w:p>
          <w:p w14:paraId="4D08F963" w14:textId="12ED61B4" w:rsidR="008B7BF8" w:rsidRPr="00F308D1" w:rsidRDefault="008B7BF8" w:rsidP="00822BBC">
            <w:r>
              <w:t xml:space="preserve">4. </w:t>
            </w:r>
            <w:r w:rsidR="003A6CDE">
              <w:t>7</w:t>
            </w:r>
            <w:r>
              <w:t xml:space="preserve"> De kraamverzorgende kan benoemen wat er belangrijk is in de communicatie met </w:t>
            </w:r>
            <w:r w:rsidRPr="002F40BA">
              <w:t>ketenpartners/collega’s</w:t>
            </w:r>
            <w:r>
              <w:t>;</w:t>
            </w:r>
          </w:p>
        </w:tc>
      </w:tr>
    </w:tbl>
    <w:p w14:paraId="135AD002" w14:textId="77777777" w:rsidR="006E4891" w:rsidRPr="00A1616D" w:rsidRDefault="006E4891" w:rsidP="006E4891"/>
    <w:p w14:paraId="1DEA9706" w14:textId="77777777" w:rsidR="006E4891" w:rsidRPr="00A1616D" w:rsidRDefault="006E4891" w:rsidP="006E4891">
      <w:pPr>
        <w:pStyle w:val="Kop2"/>
      </w:pPr>
      <w:bookmarkStart w:id="15" w:name="_Toc8375308"/>
      <w:bookmarkStart w:id="16" w:name="_Toc26786675"/>
      <w:bookmarkStart w:id="17" w:name="_Hlk25583047"/>
      <w:proofErr w:type="spellStart"/>
      <w:r w:rsidRPr="00A1616D">
        <w:t>Toetsplan</w:t>
      </w:r>
      <w:bookmarkEnd w:id="15"/>
      <w:bookmarkEnd w:id="16"/>
      <w:proofErr w:type="spellEnd"/>
    </w:p>
    <w:tbl>
      <w:tblPr>
        <w:tblW w:w="82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6"/>
        <w:gridCol w:w="3993"/>
      </w:tblGrid>
      <w:tr w:rsidR="006E4891" w:rsidRPr="00A1616D" w14:paraId="23672F12" w14:textId="77777777" w:rsidTr="00C43E98">
        <w:trPr>
          <w:trHeight w:val="258"/>
        </w:trPr>
        <w:tc>
          <w:tcPr>
            <w:tcW w:w="4256" w:type="dxa"/>
            <w:shd w:val="clear" w:color="auto" w:fill="D9D9D9" w:themeFill="background1" w:themeFillShade="D9"/>
            <w:hideMark/>
          </w:tcPr>
          <w:p w14:paraId="4BB080CB" w14:textId="77777777" w:rsidR="006E4891" w:rsidRPr="00A1616D" w:rsidRDefault="006E4891" w:rsidP="00C43E98">
            <w:pPr>
              <w:rPr>
                <w:lang w:eastAsia="nl-NL"/>
              </w:rPr>
            </w:pPr>
            <w:r w:rsidRPr="00A1616D">
              <w:rPr>
                <w:lang w:eastAsia="nl-NL"/>
              </w:rPr>
              <w:t>Soort toets</w:t>
            </w:r>
          </w:p>
        </w:tc>
        <w:tc>
          <w:tcPr>
            <w:tcW w:w="3993" w:type="dxa"/>
            <w:shd w:val="clear" w:color="auto" w:fill="D9D9D9" w:themeFill="background1" w:themeFillShade="D9"/>
          </w:tcPr>
          <w:p w14:paraId="4D49CDC0" w14:textId="77777777" w:rsidR="006E4891" w:rsidRPr="00A1616D" w:rsidRDefault="006E4891" w:rsidP="00C43E98">
            <w:pPr>
              <w:rPr>
                <w:lang w:eastAsia="nl-NL"/>
              </w:rPr>
            </w:pPr>
            <w:r w:rsidRPr="00A1616D">
              <w:t>Inhoud</w:t>
            </w:r>
          </w:p>
        </w:tc>
      </w:tr>
      <w:tr w:rsidR="006E4891" w:rsidRPr="00A1616D" w14:paraId="3F5504BB" w14:textId="77777777" w:rsidTr="00C43E98">
        <w:tc>
          <w:tcPr>
            <w:tcW w:w="4256" w:type="dxa"/>
            <w:hideMark/>
          </w:tcPr>
          <w:p w14:paraId="488583BB" w14:textId="77777777" w:rsidR="006E4891" w:rsidRPr="00A1616D" w:rsidRDefault="006E4891" w:rsidP="00C43E98">
            <w:pPr>
              <w:tabs>
                <w:tab w:val="left" w:pos="34"/>
              </w:tabs>
              <w:spacing w:after="120" w:line="240" w:lineRule="auto"/>
              <w:ind w:left="34" w:hanging="34"/>
              <w:rPr>
                <w:lang w:eastAsia="nl-NL"/>
              </w:rPr>
            </w:pPr>
            <w:r w:rsidRPr="00A1616D">
              <w:rPr>
                <w:lang w:eastAsia="nl-NL"/>
              </w:rPr>
              <w:t xml:space="preserve">Theorie toets met </w:t>
            </w:r>
          </w:p>
          <w:p w14:paraId="451B6DA2" w14:textId="77777777" w:rsidR="006E4891" w:rsidRPr="00A1616D" w:rsidRDefault="006E4891" w:rsidP="00C43E98">
            <w:pPr>
              <w:tabs>
                <w:tab w:val="left" w:pos="34"/>
              </w:tabs>
              <w:spacing w:after="120" w:line="240" w:lineRule="auto"/>
              <w:ind w:left="34" w:hanging="34"/>
              <w:rPr>
                <w:lang w:eastAsia="nl-NL"/>
              </w:rPr>
            </w:pPr>
            <w:r w:rsidRPr="00A1616D">
              <w:rPr>
                <w:lang w:eastAsia="nl-NL"/>
              </w:rPr>
              <w:t xml:space="preserve">Multiple </w:t>
            </w:r>
            <w:proofErr w:type="spellStart"/>
            <w:r w:rsidRPr="00A1616D">
              <w:rPr>
                <w:lang w:eastAsia="nl-NL"/>
              </w:rPr>
              <w:t>Choice</w:t>
            </w:r>
            <w:proofErr w:type="spellEnd"/>
            <w:r w:rsidRPr="00A1616D">
              <w:rPr>
                <w:lang w:eastAsia="nl-NL"/>
              </w:rPr>
              <w:t xml:space="preserve"> vragen, Multiple response vragen, </w:t>
            </w:r>
            <w:proofErr w:type="spellStart"/>
            <w:r w:rsidRPr="00A1616D">
              <w:rPr>
                <w:lang w:eastAsia="nl-NL"/>
              </w:rPr>
              <w:t>Fill</w:t>
            </w:r>
            <w:proofErr w:type="spellEnd"/>
            <w:r w:rsidRPr="00A1616D">
              <w:rPr>
                <w:lang w:eastAsia="nl-NL"/>
              </w:rPr>
              <w:t xml:space="preserve"> in </w:t>
            </w:r>
            <w:proofErr w:type="spellStart"/>
            <w:r w:rsidRPr="00A1616D">
              <w:rPr>
                <w:lang w:eastAsia="nl-NL"/>
              </w:rPr>
              <w:t>the</w:t>
            </w:r>
            <w:proofErr w:type="spellEnd"/>
            <w:r w:rsidRPr="00A1616D">
              <w:rPr>
                <w:lang w:eastAsia="nl-NL"/>
              </w:rPr>
              <w:t xml:space="preserve"> Blank vragen en Matching vragen</w:t>
            </w:r>
          </w:p>
        </w:tc>
        <w:tc>
          <w:tcPr>
            <w:tcW w:w="3993" w:type="dxa"/>
          </w:tcPr>
          <w:p w14:paraId="4849AB61" w14:textId="0052C6D7" w:rsidR="006E4891" w:rsidRPr="00A1616D" w:rsidRDefault="001065EF" w:rsidP="00C43E98">
            <w:pPr>
              <w:rPr>
                <w:lang w:eastAsia="nl-NL"/>
              </w:rPr>
            </w:pPr>
            <w:r w:rsidRPr="00A1616D">
              <w:rPr>
                <w:lang w:eastAsia="nl-NL"/>
              </w:rPr>
              <w:t>25</w:t>
            </w:r>
            <w:r w:rsidR="006E4891" w:rsidRPr="00A1616D">
              <w:rPr>
                <w:lang w:eastAsia="nl-NL"/>
              </w:rPr>
              <w:t xml:space="preserve"> vragen over </w:t>
            </w:r>
            <w:r w:rsidR="000F233D" w:rsidRPr="00A1616D">
              <w:rPr>
                <w:lang w:eastAsia="nl-NL"/>
              </w:rPr>
              <w:t>communicatie</w:t>
            </w:r>
          </w:p>
          <w:p w14:paraId="4D4085AC" w14:textId="77777777" w:rsidR="006E4891" w:rsidRPr="00A1616D" w:rsidRDefault="006E4891" w:rsidP="00C43E98">
            <w:pPr>
              <w:rPr>
                <w:lang w:eastAsia="nl-NL"/>
              </w:rPr>
            </w:pPr>
          </w:p>
        </w:tc>
      </w:tr>
    </w:tbl>
    <w:p w14:paraId="3BA34D54" w14:textId="77777777" w:rsidR="006E4891" w:rsidRPr="00A1616D" w:rsidRDefault="006E4891" w:rsidP="006E4891">
      <w:pPr>
        <w:pStyle w:val="Kop2"/>
      </w:pPr>
      <w:bookmarkStart w:id="18" w:name="_Toc8375312"/>
      <w:bookmarkEnd w:id="17"/>
    </w:p>
    <w:p w14:paraId="02DA6FBA" w14:textId="77777777" w:rsidR="006E4891" w:rsidRPr="00A1616D" w:rsidRDefault="006E4891" w:rsidP="006E4891">
      <w:pPr>
        <w:pStyle w:val="Kop2"/>
      </w:pPr>
      <w:bookmarkStart w:id="19" w:name="_Toc26786676"/>
      <w:r w:rsidRPr="00A1616D">
        <w:t>On</w:t>
      </w:r>
      <w:r w:rsidR="00B603DC" w:rsidRPr="00A1616D">
        <w:t>derwerpen</w:t>
      </w:r>
      <w:r w:rsidRPr="00A1616D">
        <w:t xml:space="preserve"> in de toets</w:t>
      </w:r>
      <w:bookmarkEnd w:id="18"/>
      <w:bookmarkEnd w:id="19"/>
    </w:p>
    <w:tbl>
      <w:tblPr>
        <w:tblStyle w:val="Tabelraster"/>
        <w:tblW w:w="0" w:type="auto"/>
        <w:tblLook w:val="04A0" w:firstRow="1" w:lastRow="0" w:firstColumn="1" w:lastColumn="0" w:noHBand="0" w:noVBand="1"/>
      </w:tblPr>
      <w:tblGrid>
        <w:gridCol w:w="9062"/>
      </w:tblGrid>
      <w:tr w:rsidR="006E4891" w:rsidRPr="00A1616D" w14:paraId="0759C40B" w14:textId="77777777" w:rsidTr="00C43E98">
        <w:tc>
          <w:tcPr>
            <w:tcW w:w="9062" w:type="dxa"/>
          </w:tcPr>
          <w:p w14:paraId="10FCEEBE" w14:textId="5C146DAB" w:rsidR="006E4891" w:rsidRPr="00A1616D" w:rsidRDefault="003D50A6" w:rsidP="00C43E98">
            <w:pPr>
              <w:rPr>
                <w:b/>
                <w:bCs/>
              </w:rPr>
            </w:pPr>
            <w:r w:rsidRPr="00A1616D">
              <w:rPr>
                <w:b/>
                <w:bCs/>
              </w:rPr>
              <w:t>2</w:t>
            </w:r>
            <w:r w:rsidR="003A6CDE">
              <w:rPr>
                <w:b/>
                <w:bCs/>
              </w:rPr>
              <w:t>0</w:t>
            </w:r>
            <w:r w:rsidR="006E4891" w:rsidRPr="00A1616D">
              <w:rPr>
                <w:b/>
                <w:bCs/>
              </w:rPr>
              <w:t xml:space="preserve"> vragen over </w:t>
            </w:r>
            <w:r w:rsidRPr="00A1616D">
              <w:rPr>
                <w:b/>
                <w:bCs/>
              </w:rPr>
              <w:t>de volgende onderwerpen</w:t>
            </w:r>
            <w:r w:rsidR="006E4891" w:rsidRPr="00A1616D">
              <w:rPr>
                <w:b/>
                <w:bCs/>
              </w:rPr>
              <w:t>:</w:t>
            </w:r>
          </w:p>
          <w:p w14:paraId="4C486B33" w14:textId="171637E6" w:rsidR="0058484A" w:rsidRPr="00A1616D" w:rsidRDefault="00F24DE6" w:rsidP="00F24DE6">
            <w:pPr>
              <w:pStyle w:val="Lijstalinea"/>
              <w:numPr>
                <w:ilvl w:val="0"/>
                <w:numId w:val="15"/>
              </w:numPr>
            </w:pPr>
            <w:r w:rsidRPr="00A1616D">
              <w:t>(non) verbale communicatie</w:t>
            </w:r>
          </w:p>
          <w:p w14:paraId="4A6B23EF" w14:textId="1823248D" w:rsidR="00F24DE6" w:rsidRPr="00A1616D" w:rsidRDefault="00F24DE6" w:rsidP="00F24DE6">
            <w:pPr>
              <w:pStyle w:val="Lijstalinea"/>
              <w:numPr>
                <w:ilvl w:val="0"/>
                <w:numId w:val="15"/>
              </w:numPr>
            </w:pPr>
            <w:r w:rsidRPr="00A1616D">
              <w:t>Communiceren vanuit relatie</w:t>
            </w:r>
          </w:p>
          <w:p w14:paraId="6D9FE285" w14:textId="1DDB8C08" w:rsidR="00F24DE6" w:rsidRPr="00A1616D" w:rsidRDefault="00F24DE6" w:rsidP="00F24DE6">
            <w:pPr>
              <w:pStyle w:val="Lijstalinea"/>
              <w:numPr>
                <w:ilvl w:val="0"/>
                <w:numId w:val="15"/>
              </w:numPr>
            </w:pPr>
            <w:r w:rsidRPr="00A1616D">
              <w:t>Luisteren, samenvatten, doorvragen</w:t>
            </w:r>
          </w:p>
          <w:p w14:paraId="4DA54092" w14:textId="54E708F8" w:rsidR="00F24DE6" w:rsidRPr="00A1616D" w:rsidRDefault="00F24DE6" w:rsidP="00F24DE6">
            <w:pPr>
              <w:pStyle w:val="Lijstalinea"/>
              <w:numPr>
                <w:ilvl w:val="0"/>
                <w:numId w:val="15"/>
              </w:numPr>
            </w:pPr>
            <w:r w:rsidRPr="00A1616D">
              <w:t>Communicatievalkuilen</w:t>
            </w:r>
          </w:p>
          <w:p w14:paraId="3E50033C" w14:textId="330B9F23" w:rsidR="00F24DE6" w:rsidRPr="00A1616D" w:rsidRDefault="00F24DE6" w:rsidP="00F24DE6">
            <w:pPr>
              <w:pStyle w:val="Lijstalinea"/>
              <w:numPr>
                <w:ilvl w:val="0"/>
                <w:numId w:val="15"/>
              </w:numPr>
            </w:pPr>
            <w:r w:rsidRPr="00A1616D">
              <w:t>Feedback</w:t>
            </w:r>
          </w:p>
          <w:p w14:paraId="5FE4D5A2" w14:textId="7A992FDA" w:rsidR="00F24DE6" w:rsidRPr="00A1616D" w:rsidRDefault="00F24DE6" w:rsidP="00F24DE6">
            <w:pPr>
              <w:pStyle w:val="Lijstalinea"/>
              <w:numPr>
                <w:ilvl w:val="0"/>
                <w:numId w:val="15"/>
              </w:numPr>
            </w:pPr>
            <w:r w:rsidRPr="00A1616D">
              <w:t>Evalueren</w:t>
            </w:r>
          </w:p>
          <w:p w14:paraId="61CDB122" w14:textId="07BB284F" w:rsidR="00F24DE6" w:rsidRPr="00A1616D" w:rsidRDefault="00F24DE6" w:rsidP="00F24DE6">
            <w:pPr>
              <w:pStyle w:val="Lijstalinea"/>
              <w:numPr>
                <w:ilvl w:val="0"/>
                <w:numId w:val="15"/>
              </w:numPr>
            </w:pPr>
            <w:r w:rsidRPr="00A1616D">
              <w:t xml:space="preserve">Kernkwadrant </w:t>
            </w:r>
          </w:p>
          <w:p w14:paraId="320612A0" w14:textId="7A04FA28" w:rsidR="00F24DE6" w:rsidRPr="00A1616D" w:rsidRDefault="00F24DE6" w:rsidP="00F24DE6">
            <w:pPr>
              <w:pStyle w:val="Lijstalinea"/>
              <w:numPr>
                <w:ilvl w:val="0"/>
                <w:numId w:val="15"/>
              </w:numPr>
            </w:pPr>
            <w:r w:rsidRPr="00A1616D">
              <w:t xml:space="preserve">Verantwoordelijkheden </w:t>
            </w:r>
          </w:p>
          <w:p w14:paraId="2BFDCB0A" w14:textId="40A1630B" w:rsidR="00F24DE6" w:rsidRPr="00A1616D" w:rsidRDefault="00F24DE6" w:rsidP="00F24DE6">
            <w:pPr>
              <w:pStyle w:val="Lijstalinea"/>
              <w:numPr>
                <w:ilvl w:val="0"/>
                <w:numId w:val="15"/>
              </w:numPr>
            </w:pPr>
            <w:r w:rsidRPr="00A1616D">
              <w:t>Klant/cliëntgericht werken</w:t>
            </w:r>
          </w:p>
          <w:p w14:paraId="0A61842D" w14:textId="7F966AB1" w:rsidR="00F24DE6" w:rsidRPr="00A1616D" w:rsidRDefault="00F24DE6" w:rsidP="00F24DE6">
            <w:pPr>
              <w:pStyle w:val="Lijstalinea"/>
              <w:numPr>
                <w:ilvl w:val="0"/>
                <w:numId w:val="15"/>
              </w:numPr>
            </w:pPr>
            <w:r w:rsidRPr="00A1616D">
              <w:t>ISBARR</w:t>
            </w:r>
          </w:p>
          <w:p w14:paraId="68B8747D" w14:textId="1A8BF532" w:rsidR="00F24DE6" w:rsidRPr="00A1616D" w:rsidRDefault="00F24DE6" w:rsidP="002F40BA">
            <w:pPr>
              <w:pStyle w:val="Lijstalinea"/>
              <w:numPr>
                <w:ilvl w:val="0"/>
                <w:numId w:val="15"/>
              </w:numPr>
            </w:pPr>
            <w:r w:rsidRPr="00A1616D">
              <w:t>Motiverende gespreksvoering</w:t>
            </w:r>
          </w:p>
        </w:tc>
      </w:tr>
    </w:tbl>
    <w:p w14:paraId="6608CE8B" w14:textId="77777777" w:rsidR="0054478A" w:rsidRDefault="0054478A"/>
    <w:p w14:paraId="755C150D" w14:textId="77777777" w:rsidR="0054478A" w:rsidRDefault="0054478A" w:rsidP="0054478A">
      <w:pPr>
        <w:pStyle w:val="Kop2"/>
      </w:pPr>
      <w:r>
        <w:t>Opbouw van de training</w:t>
      </w:r>
    </w:p>
    <w:p w14:paraId="126AEFA0" w14:textId="4027A8F5" w:rsidR="0054478A" w:rsidRDefault="0054478A" w:rsidP="0054478A">
      <w:pPr>
        <w:pStyle w:val="Geenafstand"/>
      </w:pPr>
      <w:r>
        <w:rPr>
          <w:bCs/>
        </w:rPr>
        <w:t xml:space="preserve">In de training gaan de </w:t>
      </w:r>
      <w:r w:rsidR="003A6CDE">
        <w:rPr>
          <w:bCs/>
        </w:rPr>
        <w:t>cursisten</w:t>
      </w:r>
      <w:r>
        <w:rPr>
          <w:bCs/>
        </w:rPr>
        <w:t xml:space="preserve"> de geleerde theorie toepassen en eigen maken. In de 4 uur durende training verdiepen de </w:t>
      </w:r>
      <w:r w:rsidR="003A6CDE">
        <w:rPr>
          <w:bCs/>
        </w:rPr>
        <w:t>cursisten</w:t>
      </w:r>
      <w:r>
        <w:rPr>
          <w:bCs/>
        </w:rPr>
        <w:t xml:space="preserve"> zich in onderstaande thema’s. </w:t>
      </w:r>
      <w:r w:rsidRPr="005F7D62">
        <w:br/>
      </w:r>
    </w:p>
    <w:p w14:paraId="2B779907" w14:textId="77777777" w:rsidR="0054478A" w:rsidRPr="005F7D62" w:rsidRDefault="0054478A" w:rsidP="0054478A">
      <w:pPr>
        <w:pStyle w:val="Geenafstand"/>
        <w:rPr>
          <w:b/>
          <w:bCs/>
        </w:rPr>
      </w:pPr>
      <w:r w:rsidRPr="005F7D62">
        <w:rPr>
          <w:b/>
          <w:bCs/>
        </w:rPr>
        <w:t>L</w:t>
      </w:r>
      <w:r>
        <w:rPr>
          <w:b/>
          <w:bCs/>
        </w:rPr>
        <w:t xml:space="preserve">uisteren, </w:t>
      </w:r>
      <w:r w:rsidRPr="005F7D62">
        <w:rPr>
          <w:b/>
          <w:bCs/>
        </w:rPr>
        <w:t>S</w:t>
      </w:r>
      <w:r>
        <w:rPr>
          <w:b/>
          <w:bCs/>
        </w:rPr>
        <w:t>amenvatten, Doorvragen (LSD)</w:t>
      </w:r>
      <w:r w:rsidRPr="005F7D62">
        <w:rPr>
          <w:b/>
          <w:bCs/>
        </w:rPr>
        <w:t> </w:t>
      </w:r>
    </w:p>
    <w:p w14:paraId="26367B75" w14:textId="77777777" w:rsidR="0054478A" w:rsidRPr="005F7D62" w:rsidRDefault="0054478A" w:rsidP="0054478A">
      <w:pPr>
        <w:pStyle w:val="Geenafstand"/>
      </w:pPr>
      <w:r w:rsidRPr="005F7D62">
        <w:t>Goed luisteren naar wat de ander zegt is een voorwaarde om aansluiting de krijgen/ houden bij ander</w:t>
      </w:r>
      <w:r>
        <w:t>:</w:t>
      </w:r>
    </w:p>
    <w:p w14:paraId="132B1026" w14:textId="77777777" w:rsidR="0054478A" w:rsidRPr="005F7D62" w:rsidRDefault="0054478A" w:rsidP="0054478A">
      <w:pPr>
        <w:pStyle w:val="Geenafstand"/>
        <w:numPr>
          <w:ilvl w:val="0"/>
          <w:numId w:val="16"/>
        </w:numPr>
      </w:pPr>
      <w:r w:rsidRPr="005F7D62">
        <w:t>wat zegt de ander</w:t>
      </w:r>
    </w:p>
    <w:p w14:paraId="761730B5" w14:textId="77777777" w:rsidR="0054478A" w:rsidRPr="005F7D62" w:rsidRDefault="0054478A" w:rsidP="0054478A">
      <w:pPr>
        <w:pStyle w:val="Geenafstand"/>
        <w:numPr>
          <w:ilvl w:val="0"/>
          <w:numId w:val="16"/>
        </w:numPr>
      </w:pPr>
      <w:r w:rsidRPr="005F7D62">
        <w:t>begrijpen wat de ander bedoelt</w:t>
      </w:r>
    </w:p>
    <w:p w14:paraId="72B484B7" w14:textId="77777777" w:rsidR="0054478A" w:rsidRPr="005F7D62" w:rsidRDefault="0054478A" w:rsidP="0054478A">
      <w:pPr>
        <w:pStyle w:val="Geenafstand"/>
        <w:numPr>
          <w:ilvl w:val="0"/>
          <w:numId w:val="16"/>
        </w:numPr>
      </w:pPr>
      <w:r w:rsidRPr="005F7D62">
        <w:t>en ook horen en benoemen wat de ander niet zegt maar wel bedoelt </w:t>
      </w:r>
    </w:p>
    <w:p w14:paraId="7AFADCA3" w14:textId="58EA9C1A" w:rsidR="0054478A" w:rsidRDefault="0054478A" w:rsidP="0054478A">
      <w:pPr>
        <w:pStyle w:val="Geenafstand"/>
      </w:pPr>
      <w:r>
        <w:t xml:space="preserve">Daarom leren de </w:t>
      </w:r>
      <w:r w:rsidR="003A6CDE">
        <w:t>cursisten</w:t>
      </w:r>
      <w:r>
        <w:t xml:space="preserve"> deze techniek toepassen door middel van werkvormen.</w:t>
      </w:r>
    </w:p>
    <w:p w14:paraId="12544F27" w14:textId="155F1023" w:rsidR="0054478A" w:rsidRPr="005F7D62" w:rsidRDefault="0054478A" w:rsidP="0054478A">
      <w:pPr>
        <w:pStyle w:val="Geenafstand"/>
        <w:rPr>
          <w:b/>
          <w:bCs/>
        </w:rPr>
      </w:pPr>
      <w:r w:rsidRPr="005F7D62">
        <w:br/>
      </w:r>
      <w:r w:rsidRPr="005F7D62">
        <w:rPr>
          <w:b/>
          <w:bCs/>
        </w:rPr>
        <w:t>Kernkwadrant (Daniel Ofman)</w:t>
      </w:r>
    </w:p>
    <w:p w14:paraId="476D4995" w14:textId="4809BD5E" w:rsidR="0054478A" w:rsidRPr="005F7D62" w:rsidRDefault="0054478A" w:rsidP="0054478A">
      <w:pPr>
        <w:pStyle w:val="Geenafstand"/>
      </w:pPr>
      <w:r w:rsidRPr="005F7D62">
        <w:lastRenderedPageBreak/>
        <w:t>Aan de hand van</w:t>
      </w:r>
      <w:r w:rsidR="003A6CDE">
        <w:t xml:space="preserve"> het </w:t>
      </w:r>
      <w:r w:rsidRPr="005F7D62">
        <w:t>kernkwadrant kom</w:t>
      </w:r>
      <w:r>
        <w:t xml:space="preserve">t de kraamverzorgende </w:t>
      </w:r>
      <w:r w:rsidRPr="005F7D62">
        <w:t xml:space="preserve">er achter wat </w:t>
      </w:r>
      <w:r>
        <w:t xml:space="preserve">haar </w:t>
      </w:r>
      <w:r w:rsidRPr="005F7D62">
        <w:t xml:space="preserve">kwaliteiten zijn, maar ook </w:t>
      </w:r>
      <w:r>
        <w:t>haar</w:t>
      </w:r>
      <w:r w:rsidRPr="005F7D62">
        <w:t xml:space="preserve"> valkuilen, allergie/irritatie en </w:t>
      </w:r>
      <w:r>
        <w:t xml:space="preserve">haar </w:t>
      </w:r>
      <w:r w:rsidRPr="005F7D62">
        <w:t xml:space="preserve">uitdagingen. </w:t>
      </w:r>
      <w:r>
        <w:t>Zij leert</w:t>
      </w:r>
      <w:r w:rsidRPr="005F7D62">
        <w:t xml:space="preserve"> deze ontdekken, in kaart brengen en verhelderen</w:t>
      </w:r>
      <w:r>
        <w:t>.</w:t>
      </w:r>
      <w:r w:rsidRPr="005F7D62">
        <w:t> Kortom</w:t>
      </w:r>
      <w:r>
        <w:t xml:space="preserve"> ze leert zichzelf</w:t>
      </w:r>
      <w:r w:rsidRPr="005F7D62">
        <w:t xml:space="preserve"> kennen als beroepsbeoefenaar via deze methode</w:t>
      </w:r>
      <w:r>
        <w:t>.</w:t>
      </w:r>
    </w:p>
    <w:p w14:paraId="46ACBEBB" w14:textId="7B050F53" w:rsidR="0054478A" w:rsidRPr="005F7D62" w:rsidRDefault="0054478A" w:rsidP="0054478A">
      <w:pPr>
        <w:pStyle w:val="Geenafstand"/>
        <w:rPr>
          <w:b/>
          <w:bCs/>
        </w:rPr>
      </w:pPr>
      <w:r w:rsidRPr="005F7D62">
        <w:br/>
      </w:r>
      <w:r w:rsidRPr="005F7D62">
        <w:rPr>
          <w:b/>
          <w:bCs/>
        </w:rPr>
        <w:t>Feedback geven en feedback ontvangen via 4 G- model) </w:t>
      </w:r>
    </w:p>
    <w:p w14:paraId="6C1DF176" w14:textId="6FB18404" w:rsidR="0054478A" w:rsidRPr="005F7D62" w:rsidRDefault="0054478A" w:rsidP="0054478A">
      <w:pPr>
        <w:pStyle w:val="Geenafstand"/>
      </w:pPr>
      <w:r>
        <w:t xml:space="preserve">In de training wordt en volop geoefend met het geven en ontvangen van feedback. Dit is een belangrijk onderdeel van de training. De </w:t>
      </w:r>
      <w:r w:rsidR="003A6CDE">
        <w:t>cursisten</w:t>
      </w:r>
      <w:r>
        <w:t xml:space="preserve"> komen door de e-learning voorbereidt naar deze training en kunnen direct aan de slag met het 4 G- model. De kraamverzorgende leert dat wanneer je </w:t>
      </w:r>
      <w:r w:rsidRPr="005F7D62">
        <w:t xml:space="preserve">feedback op een juiste manier </w:t>
      </w:r>
      <w:r>
        <w:t>geeft</w:t>
      </w:r>
      <w:r w:rsidRPr="005F7D62">
        <w:t xml:space="preserve"> en ontvang</w:t>
      </w:r>
      <w:r>
        <w:t>t</w:t>
      </w:r>
      <w:r w:rsidRPr="005F7D62">
        <w:t xml:space="preserve">, </w:t>
      </w:r>
      <w:r>
        <w:t>ze het beste in zichzelf en anderen naar boven kan halen.</w:t>
      </w:r>
      <w:r w:rsidRPr="005F7D62">
        <w:t>  </w:t>
      </w:r>
    </w:p>
    <w:p w14:paraId="53C51A6D" w14:textId="415CEE88" w:rsidR="0054478A" w:rsidRPr="005F7D62" w:rsidRDefault="0054478A" w:rsidP="0054478A">
      <w:pPr>
        <w:pStyle w:val="Geenafstand"/>
        <w:rPr>
          <w:b/>
          <w:bCs/>
        </w:rPr>
      </w:pPr>
      <w:r w:rsidRPr="005F7D62">
        <w:br/>
      </w:r>
      <w:r w:rsidRPr="005F7D62">
        <w:rPr>
          <w:b/>
          <w:bCs/>
        </w:rPr>
        <w:t>Motiverende</w:t>
      </w:r>
      <w:r w:rsidR="003A6CDE">
        <w:rPr>
          <w:b/>
          <w:bCs/>
        </w:rPr>
        <w:t xml:space="preserve"> </w:t>
      </w:r>
      <w:r w:rsidRPr="005F7D62">
        <w:rPr>
          <w:b/>
          <w:bCs/>
        </w:rPr>
        <w:t>gespreksvoering (positieve psychologie)</w:t>
      </w:r>
    </w:p>
    <w:p w14:paraId="22F64FAB" w14:textId="67F52DAF" w:rsidR="002A1302" w:rsidRDefault="002A1302" w:rsidP="0054478A">
      <w:pPr>
        <w:pStyle w:val="Geenafstand"/>
      </w:pPr>
      <w:r>
        <w:t xml:space="preserve">Vanuit de positieve psychologie leert de kraamverzorgende de </w:t>
      </w:r>
      <w:r w:rsidR="0054478A" w:rsidRPr="005F7D62">
        <w:t>kracht en de zelfredzaamheid van de ander (de cli</w:t>
      </w:r>
      <w:r w:rsidR="003A6CDE">
        <w:t>ë</w:t>
      </w:r>
      <w:r w:rsidR="0054478A" w:rsidRPr="005F7D62">
        <w:t>nt)</w:t>
      </w:r>
      <w:r>
        <w:t xml:space="preserve"> te</w:t>
      </w:r>
      <w:r w:rsidR="0054478A" w:rsidRPr="005F7D62">
        <w:t xml:space="preserve"> vergroten </w:t>
      </w:r>
      <w:proofErr w:type="spellStart"/>
      <w:r w:rsidR="0054478A" w:rsidRPr="005F7D62">
        <w:t>d</w:t>
      </w:r>
      <w:r>
        <w:t>.</w:t>
      </w:r>
      <w:r w:rsidR="0054478A" w:rsidRPr="005F7D62">
        <w:t>m</w:t>
      </w:r>
      <w:r>
        <w:t>.</w:t>
      </w:r>
      <w:r w:rsidR="0054478A" w:rsidRPr="005F7D62">
        <w:t>v</w:t>
      </w:r>
      <w:proofErr w:type="spellEnd"/>
      <w:r w:rsidR="0054478A" w:rsidRPr="005F7D62">
        <w:t xml:space="preserve"> motiverend</w:t>
      </w:r>
      <w:r w:rsidR="003A6CDE">
        <w:t>e</w:t>
      </w:r>
      <w:r w:rsidR="0054478A" w:rsidRPr="005F7D62">
        <w:t xml:space="preserve"> gespreksvoering. </w:t>
      </w:r>
      <w:r>
        <w:t>Ze</w:t>
      </w:r>
      <w:r w:rsidR="0054478A" w:rsidRPr="005F7D62">
        <w:t xml:space="preserve"> kijkt naar </w:t>
      </w:r>
      <w:r>
        <w:t xml:space="preserve">haar </w:t>
      </w:r>
      <w:r w:rsidR="0054478A" w:rsidRPr="005F7D62">
        <w:t>talenten en zet die in,</w:t>
      </w:r>
      <w:r w:rsidR="0054478A">
        <w:t xml:space="preserve"> </w:t>
      </w:r>
      <w:r>
        <w:t>z</w:t>
      </w:r>
      <w:r w:rsidR="0054478A" w:rsidRPr="005F7D62">
        <w:t>e werkt aan positieve ervaringen voor de ander waardoor de zelfredzaamheid wordt vergroot. </w:t>
      </w:r>
    </w:p>
    <w:p w14:paraId="3ECAC4DC" w14:textId="03EF0D2F" w:rsidR="002A1302" w:rsidRDefault="002A1302" w:rsidP="0054478A">
      <w:pPr>
        <w:pStyle w:val="Geenafstand"/>
      </w:pPr>
    </w:p>
    <w:p w14:paraId="04D96EB6" w14:textId="58DB680D" w:rsidR="002A1302" w:rsidRPr="002A1302" w:rsidRDefault="002A1302" w:rsidP="0054478A">
      <w:pPr>
        <w:pStyle w:val="Geenafstand"/>
      </w:pPr>
    </w:p>
    <w:p w14:paraId="5766D061" w14:textId="6C543402" w:rsidR="0058484A" w:rsidRPr="00A1616D" w:rsidRDefault="0058484A">
      <w:pPr>
        <w:rPr>
          <w:rFonts w:asciiTheme="majorHAnsi" w:eastAsiaTheme="majorEastAsia" w:hAnsiTheme="majorHAnsi" w:cstheme="majorBidi"/>
          <w:color w:val="2F5496" w:themeColor="accent1" w:themeShade="BF"/>
          <w:sz w:val="26"/>
          <w:szCs w:val="26"/>
        </w:rPr>
      </w:pPr>
      <w:r w:rsidRPr="00A1616D">
        <w:br w:type="page"/>
      </w:r>
    </w:p>
    <w:p w14:paraId="1E54F70D" w14:textId="77777777" w:rsidR="006E4891" w:rsidRPr="00A1616D" w:rsidRDefault="006E4891" w:rsidP="0058484A">
      <w:pPr>
        <w:pStyle w:val="Kop1"/>
      </w:pPr>
      <w:bookmarkStart w:id="20" w:name="_Toc26786677"/>
      <w:r w:rsidRPr="00A1616D">
        <w:lastRenderedPageBreak/>
        <w:t>Literatuur</w:t>
      </w:r>
      <w:r w:rsidR="0058484A" w:rsidRPr="00A1616D">
        <w:t>lijst</w:t>
      </w:r>
      <w:bookmarkEnd w:id="20"/>
    </w:p>
    <w:p w14:paraId="7DA5AC87" w14:textId="77777777" w:rsidR="002A1302" w:rsidRDefault="002A1302" w:rsidP="000025E0">
      <w:pPr>
        <w:pStyle w:val="Geenafstand"/>
        <w:rPr>
          <w:b/>
          <w:bCs/>
        </w:rPr>
      </w:pPr>
    </w:p>
    <w:p w14:paraId="3C967115" w14:textId="7433ADF6" w:rsidR="006E4891" w:rsidRPr="00A1616D" w:rsidRDefault="006E4891" w:rsidP="000025E0">
      <w:pPr>
        <w:pStyle w:val="Geenafstand"/>
        <w:rPr>
          <w:b/>
          <w:bCs/>
        </w:rPr>
      </w:pPr>
      <w:r w:rsidRPr="00A1616D">
        <w:rPr>
          <w:b/>
          <w:bCs/>
        </w:rPr>
        <w:t>Boeken:</w:t>
      </w:r>
    </w:p>
    <w:p w14:paraId="78BF545A" w14:textId="149E851B" w:rsidR="00615185" w:rsidRPr="00A1616D" w:rsidRDefault="00615185" w:rsidP="000025E0">
      <w:pPr>
        <w:pStyle w:val="Geenafstand"/>
      </w:pPr>
      <w:proofErr w:type="spellStart"/>
      <w:r w:rsidRPr="00A1616D">
        <w:t>Ehlers</w:t>
      </w:r>
      <w:proofErr w:type="spellEnd"/>
      <w:r w:rsidRPr="00A1616D">
        <w:t xml:space="preserve">, s. &amp; </w:t>
      </w:r>
      <w:proofErr w:type="spellStart"/>
      <w:r w:rsidRPr="00A1616D">
        <w:t>Volkers</w:t>
      </w:r>
      <w:proofErr w:type="spellEnd"/>
      <w:r w:rsidRPr="00A1616D">
        <w:t>, A. (2004). Gespreksvaardigheden voor de hulpverlening. Baarn: HB Uitgevers</w:t>
      </w:r>
    </w:p>
    <w:p w14:paraId="464B04D7" w14:textId="77777777" w:rsidR="00615185" w:rsidRPr="00A1616D" w:rsidRDefault="00615185" w:rsidP="000025E0">
      <w:pPr>
        <w:pStyle w:val="Geenafstand"/>
      </w:pPr>
    </w:p>
    <w:p w14:paraId="3E0DE34E" w14:textId="77777777" w:rsidR="00615185" w:rsidRPr="00A1616D" w:rsidRDefault="00615185" w:rsidP="00615185">
      <w:pPr>
        <w:pStyle w:val="Geenafstand"/>
      </w:pPr>
      <w:r w:rsidRPr="00A1616D">
        <w:t>Ofman, D. (2017). Bezieling en kwaliteit in organisaties. Utrecht: Kosmos</w:t>
      </w:r>
    </w:p>
    <w:p w14:paraId="20176F19" w14:textId="77777777" w:rsidR="00615185" w:rsidRPr="00A1616D" w:rsidRDefault="00615185" w:rsidP="000025E0">
      <w:pPr>
        <w:pStyle w:val="Geenafstand"/>
      </w:pPr>
    </w:p>
    <w:p w14:paraId="3D4864A8" w14:textId="38012C90" w:rsidR="004E306A" w:rsidRPr="00A1616D" w:rsidRDefault="004E306A" w:rsidP="000025E0">
      <w:pPr>
        <w:pStyle w:val="Geenafstand"/>
      </w:pPr>
      <w:proofErr w:type="spellStart"/>
      <w:r w:rsidRPr="00A1616D">
        <w:t>Reinke</w:t>
      </w:r>
      <w:proofErr w:type="spellEnd"/>
      <w:r w:rsidRPr="00A1616D">
        <w:t xml:space="preserve">, X. (2011). Kraamzorg. Houten: </w:t>
      </w:r>
      <w:proofErr w:type="spellStart"/>
      <w:r w:rsidRPr="00A1616D">
        <w:t>Bohn</w:t>
      </w:r>
      <w:proofErr w:type="spellEnd"/>
      <w:r w:rsidRPr="00A1616D">
        <w:t xml:space="preserve"> </w:t>
      </w:r>
      <w:proofErr w:type="spellStart"/>
      <w:r w:rsidRPr="00A1616D">
        <w:t>Staleu</w:t>
      </w:r>
      <w:proofErr w:type="spellEnd"/>
      <w:r w:rsidRPr="00A1616D">
        <w:t xml:space="preserve"> van </w:t>
      </w:r>
      <w:proofErr w:type="spellStart"/>
      <w:r w:rsidRPr="00A1616D">
        <w:t>Loghum</w:t>
      </w:r>
      <w:proofErr w:type="spellEnd"/>
    </w:p>
    <w:p w14:paraId="79FD317C" w14:textId="77777777" w:rsidR="00A63C5D" w:rsidRPr="00A1616D" w:rsidRDefault="00A63C5D" w:rsidP="000025E0">
      <w:pPr>
        <w:pStyle w:val="Geenafstand"/>
      </w:pPr>
    </w:p>
    <w:p w14:paraId="5976672C" w14:textId="032C5281" w:rsidR="006E4891" w:rsidRPr="00A1616D" w:rsidRDefault="006E4891" w:rsidP="000025E0">
      <w:pPr>
        <w:pStyle w:val="Geenafstand"/>
      </w:pPr>
      <w:r w:rsidRPr="00A1616D">
        <w:t>Van der Maat, H. (2018). Kraamzorg theorieboek niveau 3. Amersfoort: Thieme Meulenhoff</w:t>
      </w:r>
    </w:p>
    <w:p w14:paraId="5665D449" w14:textId="42055289" w:rsidR="00F24DE6" w:rsidRPr="00A1616D" w:rsidRDefault="00F24DE6" w:rsidP="000025E0">
      <w:pPr>
        <w:pStyle w:val="Geenafstand"/>
      </w:pPr>
    </w:p>
    <w:p w14:paraId="613C2563" w14:textId="43AFACE9" w:rsidR="00615185" w:rsidRPr="00A1616D" w:rsidRDefault="00615185" w:rsidP="000025E0">
      <w:pPr>
        <w:pStyle w:val="Geenafstand"/>
      </w:pPr>
      <w:r w:rsidRPr="00A1616D">
        <w:t xml:space="preserve">Van der Pol, </w:t>
      </w:r>
      <w:proofErr w:type="spellStart"/>
      <w:r w:rsidRPr="00A1616D">
        <w:t>Ien</w:t>
      </w:r>
      <w:proofErr w:type="spellEnd"/>
      <w:r w:rsidRPr="00A1616D">
        <w:t xml:space="preserve"> G.M. (2012). Coachen als professie. Fundamenten voor begeleiding naar heelheid. Amsterdam: Boom</w:t>
      </w:r>
    </w:p>
    <w:p w14:paraId="2D20C658" w14:textId="4589419C" w:rsidR="00F24DE6" w:rsidRPr="00A1616D" w:rsidRDefault="00F24DE6" w:rsidP="000025E0">
      <w:pPr>
        <w:pStyle w:val="Geenafstand"/>
      </w:pPr>
    </w:p>
    <w:p w14:paraId="4092D9A1" w14:textId="77777777" w:rsidR="00A63C5D" w:rsidRPr="00A1616D" w:rsidRDefault="00A63C5D" w:rsidP="006E4891">
      <w:pPr>
        <w:rPr>
          <w:b/>
          <w:bCs/>
        </w:rPr>
      </w:pPr>
    </w:p>
    <w:p w14:paraId="2E60EEA8" w14:textId="2BBE5A16" w:rsidR="006E4891" w:rsidRPr="00A1616D" w:rsidRDefault="006E4891" w:rsidP="006E4891">
      <w:pPr>
        <w:rPr>
          <w:b/>
          <w:bCs/>
        </w:rPr>
      </w:pPr>
      <w:r w:rsidRPr="00A1616D">
        <w:rPr>
          <w:b/>
          <w:bCs/>
        </w:rPr>
        <w:t>Online bronnen:</w:t>
      </w:r>
    </w:p>
    <w:p w14:paraId="0536E4B7" w14:textId="06A3BEC2" w:rsidR="00697AD9" w:rsidRPr="00A1616D" w:rsidRDefault="00697AD9" w:rsidP="00697AD9">
      <w:pPr>
        <w:pStyle w:val="Geenafstand"/>
        <w:spacing w:line="276" w:lineRule="auto"/>
      </w:pPr>
      <w:r w:rsidRPr="00A1616D">
        <w:t xml:space="preserve">Landelijk protocol kraamzorg (2008). </w:t>
      </w:r>
    </w:p>
    <w:p w14:paraId="52D9BCD1" w14:textId="062D7B71" w:rsidR="007C0474" w:rsidRPr="00A1616D" w:rsidRDefault="007C0474" w:rsidP="00697AD9">
      <w:pPr>
        <w:pStyle w:val="Geenafstand"/>
        <w:spacing w:line="276" w:lineRule="auto"/>
      </w:pPr>
    </w:p>
    <w:p w14:paraId="19E5458A" w14:textId="6F3DB2C7" w:rsidR="007C0474" w:rsidRPr="00A1616D" w:rsidRDefault="007C0474" w:rsidP="00697AD9">
      <w:pPr>
        <w:pStyle w:val="Geenafstand"/>
        <w:spacing w:line="276" w:lineRule="auto"/>
      </w:pPr>
      <w:r w:rsidRPr="00A1616D">
        <w:t xml:space="preserve">Kzkzapp.nl </w:t>
      </w:r>
    </w:p>
    <w:p w14:paraId="2D0061E6" w14:textId="77777777" w:rsidR="007C0474" w:rsidRPr="00A1616D" w:rsidRDefault="007C0474" w:rsidP="00697AD9">
      <w:pPr>
        <w:pStyle w:val="Geenafstand"/>
        <w:spacing w:line="276" w:lineRule="auto"/>
      </w:pPr>
    </w:p>
    <w:p w14:paraId="51C53425" w14:textId="77777777" w:rsidR="007C0474" w:rsidRPr="00A1616D" w:rsidRDefault="00780DFD" w:rsidP="007C0474">
      <w:pPr>
        <w:rPr>
          <w:rStyle w:val="Hyperlink"/>
        </w:rPr>
      </w:pPr>
      <w:hyperlink r:id="rId15" w:history="1">
        <w:r w:rsidR="007C0474" w:rsidRPr="00A1616D">
          <w:rPr>
            <w:rStyle w:val="Hyperlink"/>
          </w:rPr>
          <w:t>https://kckzapp.nl/wp-content/uploads/2017/09/4.-Zorgprotocol-Communiceren-volgens-ISBARR-Bijlage.pdf</w:t>
        </w:r>
      </w:hyperlink>
    </w:p>
    <w:p w14:paraId="273FB310" w14:textId="77777777" w:rsidR="007C0474" w:rsidRPr="00A1616D" w:rsidRDefault="007C0474" w:rsidP="00697AD9">
      <w:pPr>
        <w:pStyle w:val="Geenafstand"/>
        <w:spacing w:line="276" w:lineRule="auto"/>
      </w:pPr>
    </w:p>
    <w:p w14:paraId="6E346F4B" w14:textId="77777777" w:rsidR="004E306A" w:rsidRPr="00A1616D" w:rsidRDefault="004E306A" w:rsidP="004E306A">
      <w:pPr>
        <w:pStyle w:val="Geenafstand"/>
      </w:pPr>
    </w:p>
    <w:p w14:paraId="6C9E8D86" w14:textId="77777777" w:rsidR="004E306A" w:rsidRPr="00A1616D" w:rsidRDefault="001639B8" w:rsidP="004E306A">
      <w:pPr>
        <w:rPr>
          <w:b/>
          <w:bCs/>
        </w:rPr>
      </w:pPr>
      <w:bookmarkStart w:id="21" w:name="_Hlk26795825"/>
      <w:r w:rsidRPr="00A1616D">
        <w:rPr>
          <w:b/>
          <w:bCs/>
        </w:rPr>
        <w:t>Opleidingskundige bronnen:</w:t>
      </w:r>
    </w:p>
    <w:p w14:paraId="7AFAD832" w14:textId="77777777" w:rsidR="00FE0125" w:rsidRPr="00A1616D" w:rsidRDefault="00FE0125" w:rsidP="00FE0125">
      <w:r w:rsidRPr="00A1616D">
        <w:t>Dirksen, G. (2014). Breinleren, inclusief 50 voorbeelden van docenten. Utrecht: Synaps.</w:t>
      </w:r>
    </w:p>
    <w:p w14:paraId="2F0F331A" w14:textId="77777777" w:rsidR="00FE0125" w:rsidRPr="00A1616D" w:rsidRDefault="00FE0125" w:rsidP="00FE0125">
      <w:r w:rsidRPr="00A1616D">
        <w:t>Geurts, M. &amp; Van der Vlies, H. (2015) Transfer – Jim Robinson en Dana Robinson. In M. Ruijters &amp; R.J. Simons (red.), Canon van het leren. Deventer: Kluwer.</w:t>
      </w:r>
    </w:p>
    <w:p w14:paraId="3B1E4252" w14:textId="786BD967" w:rsidR="004E306A" w:rsidRPr="00A1616D" w:rsidRDefault="001639B8">
      <w:r w:rsidRPr="00A1616D">
        <w:t>Mooijman, E., Van Dam, N., &amp; Rijken, J. (2018). Handboek Leren &amp; Ontwikkelen in Organisaties. Utrecht: Noordhoff.</w:t>
      </w:r>
      <w:bookmarkEnd w:id="21"/>
    </w:p>
    <w:sectPr w:rsidR="004E306A" w:rsidRPr="00A1616D" w:rsidSect="0058484A">
      <w:headerReference w:type="default" r:id="rId16"/>
      <w:footerReference w:type="default" r:id="rId1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E810B" w14:textId="77777777" w:rsidR="00780DFD" w:rsidRDefault="00780DFD" w:rsidP="0058484A">
      <w:pPr>
        <w:spacing w:after="0" w:line="240" w:lineRule="auto"/>
      </w:pPr>
      <w:r>
        <w:separator/>
      </w:r>
    </w:p>
  </w:endnote>
  <w:endnote w:type="continuationSeparator" w:id="0">
    <w:p w14:paraId="7E55E08A" w14:textId="77777777" w:rsidR="00780DFD" w:rsidRDefault="00780DFD" w:rsidP="00584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9387239"/>
      <w:docPartObj>
        <w:docPartGallery w:val="Page Numbers (Bottom of Page)"/>
        <w:docPartUnique/>
      </w:docPartObj>
    </w:sdtPr>
    <w:sdtEndPr/>
    <w:sdtContent>
      <w:p w14:paraId="76AF7D13" w14:textId="77777777" w:rsidR="0058484A" w:rsidRDefault="0058484A">
        <w:pPr>
          <w:pStyle w:val="Voettekst"/>
          <w:jc w:val="right"/>
        </w:pPr>
        <w:r>
          <w:fldChar w:fldCharType="begin"/>
        </w:r>
        <w:r>
          <w:instrText>PAGE   \* MERGEFORMAT</w:instrText>
        </w:r>
        <w:r>
          <w:fldChar w:fldCharType="separate"/>
        </w:r>
        <w:r>
          <w:t>2</w:t>
        </w:r>
        <w:r>
          <w:fldChar w:fldCharType="end"/>
        </w:r>
      </w:p>
    </w:sdtContent>
  </w:sdt>
  <w:p w14:paraId="455E409B" w14:textId="77777777" w:rsidR="0058484A" w:rsidRDefault="0058484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52AA5" w14:textId="77777777" w:rsidR="00780DFD" w:rsidRDefault="00780DFD" w:rsidP="0058484A">
      <w:pPr>
        <w:spacing w:after="0" w:line="240" w:lineRule="auto"/>
      </w:pPr>
      <w:r>
        <w:separator/>
      </w:r>
    </w:p>
  </w:footnote>
  <w:footnote w:type="continuationSeparator" w:id="0">
    <w:p w14:paraId="6BA55D28" w14:textId="77777777" w:rsidR="00780DFD" w:rsidRDefault="00780DFD" w:rsidP="00584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92231" w14:textId="2A288077" w:rsidR="00697AD9" w:rsidRDefault="00697AD9">
    <w:pPr>
      <w:pStyle w:val="Koptekst"/>
    </w:pPr>
    <w:r w:rsidRPr="00E534E7">
      <w:rPr>
        <w:noProof/>
      </w:rPr>
      <w:drawing>
        <wp:anchor distT="0" distB="0" distL="114300" distR="114300" simplePos="0" relativeHeight="251659264" behindDoc="0" locked="0" layoutInCell="1" allowOverlap="1" wp14:anchorId="6ED50C9A" wp14:editId="165C2402">
          <wp:simplePos x="0" y="0"/>
          <wp:positionH relativeFrom="margin">
            <wp:posOffset>5186680</wp:posOffset>
          </wp:positionH>
          <wp:positionV relativeFrom="margin">
            <wp:posOffset>-681355</wp:posOffset>
          </wp:positionV>
          <wp:extent cx="1045845" cy="516890"/>
          <wp:effectExtent l="0" t="0" r="190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45845" cy="5168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A5244"/>
    <w:multiLevelType w:val="hybridMultilevel"/>
    <w:tmpl w:val="3AD43AF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 w15:restartNumberingAfterBreak="0">
    <w:nsid w:val="0D8557EF"/>
    <w:multiLevelType w:val="multilevel"/>
    <w:tmpl w:val="84F088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5592A39"/>
    <w:multiLevelType w:val="hybridMultilevel"/>
    <w:tmpl w:val="0E6453E8"/>
    <w:lvl w:ilvl="0" w:tplc="8C32C332">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D03C9E"/>
    <w:multiLevelType w:val="hybridMultilevel"/>
    <w:tmpl w:val="7AB62C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7D463C"/>
    <w:multiLevelType w:val="hybridMultilevel"/>
    <w:tmpl w:val="80F6C27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3BBB266F"/>
    <w:multiLevelType w:val="hybridMultilevel"/>
    <w:tmpl w:val="9B56E38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8413814"/>
    <w:multiLevelType w:val="multilevel"/>
    <w:tmpl w:val="41A854B0"/>
    <w:lvl w:ilvl="0">
      <w:start w:val="5"/>
      <w:numFmt w:val="decimal"/>
      <w:lvlText w:val="%1"/>
      <w:lvlJc w:val="left"/>
      <w:pPr>
        <w:ind w:left="360" w:hanging="360"/>
      </w:pPr>
      <w:rPr>
        <w:rFonts w:hint="default"/>
        <w:color w:val="FF6699"/>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FF6699"/>
      </w:rPr>
    </w:lvl>
    <w:lvl w:ilvl="3">
      <w:start w:val="1"/>
      <w:numFmt w:val="decimal"/>
      <w:lvlText w:val="%1.%2.%3.%4"/>
      <w:lvlJc w:val="left"/>
      <w:pPr>
        <w:ind w:left="720" w:hanging="720"/>
      </w:pPr>
      <w:rPr>
        <w:rFonts w:hint="default"/>
        <w:color w:val="FF6699"/>
      </w:rPr>
    </w:lvl>
    <w:lvl w:ilvl="4">
      <w:start w:val="1"/>
      <w:numFmt w:val="decimal"/>
      <w:lvlText w:val="%1.%2.%3.%4.%5"/>
      <w:lvlJc w:val="left"/>
      <w:pPr>
        <w:ind w:left="1080" w:hanging="1080"/>
      </w:pPr>
      <w:rPr>
        <w:rFonts w:hint="default"/>
        <w:color w:val="FF6699"/>
      </w:rPr>
    </w:lvl>
    <w:lvl w:ilvl="5">
      <w:start w:val="1"/>
      <w:numFmt w:val="decimal"/>
      <w:lvlText w:val="%1.%2.%3.%4.%5.%6"/>
      <w:lvlJc w:val="left"/>
      <w:pPr>
        <w:ind w:left="1080" w:hanging="1080"/>
      </w:pPr>
      <w:rPr>
        <w:rFonts w:hint="default"/>
        <w:color w:val="FF6699"/>
      </w:rPr>
    </w:lvl>
    <w:lvl w:ilvl="6">
      <w:start w:val="1"/>
      <w:numFmt w:val="decimal"/>
      <w:lvlText w:val="%1.%2.%3.%4.%5.%6.%7"/>
      <w:lvlJc w:val="left"/>
      <w:pPr>
        <w:ind w:left="1440" w:hanging="1440"/>
      </w:pPr>
      <w:rPr>
        <w:rFonts w:hint="default"/>
        <w:color w:val="FF6699"/>
      </w:rPr>
    </w:lvl>
    <w:lvl w:ilvl="7">
      <w:start w:val="1"/>
      <w:numFmt w:val="decimal"/>
      <w:lvlText w:val="%1.%2.%3.%4.%5.%6.%7.%8"/>
      <w:lvlJc w:val="left"/>
      <w:pPr>
        <w:ind w:left="1440" w:hanging="1440"/>
      </w:pPr>
      <w:rPr>
        <w:rFonts w:hint="default"/>
        <w:color w:val="FF6699"/>
      </w:rPr>
    </w:lvl>
    <w:lvl w:ilvl="8">
      <w:start w:val="1"/>
      <w:numFmt w:val="decimal"/>
      <w:lvlText w:val="%1.%2.%3.%4.%5.%6.%7.%8.%9"/>
      <w:lvlJc w:val="left"/>
      <w:pPr>
        <w:ind w:left="1440" w:hanging="1440"/>
      </w:pPr>
      <w:rPr>
        <w:rFonts w:hint="default"/>
        <w:color w:val="FF6699"/>
      </w:rPr>
    </w:lvl>
  </w:abstractNum>
  <w:abstractNum w:abstractNumId="7" w15:restartNumberingAfterBreak="0">
    <w:nsid w:val="49EF1599"/>
    <w:multiLevelType w:val="multilevel"/>
    <w:tmpl w:val="AAB426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2F21BEE"/>
    <w:multiLevelType w:val="hybridMultilevel"/>
    <w:tmpl w:val="6556FD58"/>
    <w:lvl w:ilvl="0" w:tplc="D62286C2">
      <w:start w:val="25"/>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637C5297"/>
    <w:multiLevelType w:val="multilevel"/>
    <w:tmpl w:val="4B9871B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7352CB7"/>
    <w:multiLevelType w:val="multilevel"/>
    <w:tmpl w:val="3FCA75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FE03669"/>
    <w:multiLevelType w:val="multilevel"/>
    <w:tmpl w:val="01601F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7A30C8F"/>
    <w:multiLevelType w:val="multilevel"/>
    <w:tmpl w:val="DEF893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9504B34"/>
    <w:multiLevelType w:val="multilevel"/>
    <w:tmpl w:val="84F088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C4D648A"/>
    <w:multiLevelType w:val="multilevel"/>
    <w:tmpl w:val="41A854B0"/>
    <w:lvl w:ilvl="0">
      <w:start w:val="5"/>
      <w:numFmt w:val="decimal"/>
      <w:lvlText w:val="%1"/>
      <w:lvlJc w:val="left"/>
      <w:pPr>
        <w:ind w:left="360" w:hanging="360"/>
      </w:pPr>
      <w:rPr>
        <w:rFonts w:hint="default"/>
        <w:color w:val="FF6699"/>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FF6699"/>
      </w:rPr>
    </w:lvl>
    <w:lvl w:ilvl="3">
      <w:start w:val="1"/>
      <w:numFmt w:val="decimal"/>
      <w:lvlText w:val="%1.%2.%3.%4"/>
      <w:lvlJc w:val="left"/>
      <w:pPr>
        <w:ind w:left="720" w:hanging="720"/>
      </w:pPr>
      <w:rPr>
        <w:rFonts w:hint="default"/>
        <w:color w:val="FF6699"/>
      </w:rPr>
    </w:lvl>
    <w:lvl w:ilvl="4">
      <w:start w:val="1"/>
      <w:numFmt w:val="decimal"/>
      <w:lvlText w:val="%1.%2.%3.%4.%5"/>
      <w:lvlJc w:val="left"/>
      <w:pPr>
        <w:ind w:left="1080" w:hanging="1080"/>
      </w:pPr>
      <w:rPr>
        <w:rFonts w:hint="default"/>
        <w:color w:val="FF6699"/>
      </w:rPr>
    </w:lvl>
    <w:lvl w:ilvl="5">
      <w:start w:val="1"/>
      <w:numFmt w:val="decimal"/>
      <w:lvlText w:val="%1.%2.%3.%4.%5.%6"/>
      <w:lvlJc w:val="left"/>
      <w:pPr>
        <w:ind w:left="1080" w:hanging="1080"/>
      </w:pPr>
      <w:rPr>
        <w:rFonts w:hint="default"/>
        <w:color w:val="FF6699"/>
      </w:rPr>
    </w:lvl>
    <w:lvl w:ilvl="6">
      <w:start w:val="1"/>
      <w:numFmt w:val="decimal"/>
      <w:lvlText w:val="%1.%2.%3.%4.%5.%6.%7"/>
      <w:lvlJc w:val="left"/>
      <w:pPr>
        <w:ind w:left="1440" w:hanging="1440"/>
      </w:pPr>
      <w:rPr>
        <w:rFonts w:hint="default"/>
        <w:color w:val="FF6699"/>
      </w:rPr>
    </w:lvl>
    <w:lvl w:ilvl="7">
      <w:start w:val="1"/>
      <w:numFmt w:val="decimal"/>
      <w:lvlText w:val="%1.%2.%3.%4.%5.%6.%7.%8"/>
      <w:lvlJc w:val="left"/>
      <w:pPr>
        <w:ind w:left="1440" w:hanging="1440"/>
      </w:pPr>
      <w:rPr>
        <w:rFonts w:hint="default"/>
        <w:color w:val="FF6699"/>
      </w:rPr>
    </w:lvl>
    <w:lvl w:ilvl="8">
      <w:start w:val="1"/>
      <w:numFmt w:val="decimal"/>
      <w:lvlText w:val="%1.%2.%3.%4.%5.%6.%7.%8.%9"/>
      <w:lvlJc w:val="left"/>
      <w:pPr>
        <w:ind w:left="1440" w:hanging="1440"/>
      </w:pPr>
      <w:rPr>
        <w:rFonts w:hint="default"/>
        <w:color w:val="FF6699"/>
      </w:rPr>
    </w:lvl>
  </w:abstractNum>
  <w:abstractNum w:abstractNumId="15" w15:restartNumberingAfterBreak="0">
    <w:nsid w:val="7E600C84"/>
    <w:multiLevelType w:val="hybridMultilevel"/>
    <w:tmpl w:val="752C815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2"/>
  </w:num>
  <w:num w:numId="2">
    <w:abstractNumId w:val="5"/>
  </w:num>
  <w:num w:numId="3">
    <w:abstractNumId w:val="11"/>
  </w:num>
  <w:num w:numId="4">
    <w:abstractNumId w:val="9"/>
  </w:num>
  <w:num w:numId="5">
    <w:abstractNumId w:val="0"/>
  </w:num>
  <w:num w:numId="6">
    <w:abstractNumId w:val="7"/>
  </w:num>
  <w:num w:numId="7">
    <w:abstractNumId w:val="10"/>
  </w:num>
  <w:num w:numId="8">
    <w:abstractNumId w:val="6"/>
  </w:num>
  <w:num w:numId="9">
    <w:abstractNumId w:val="14"/>
  </w:num>
  <w:num w:numId="10">
    <w:abstractNumId w:val="3"/>
  </w:num>
  <w:num w:numId="11">
    <w:abstractNumId w:val="13"/>
  </w:num>
  <w:num w:numId="12">
    <w:abstractNumId w:val="1"/>
  </w:num>
  <w:num w:numId="13">
    <w:abstractNumId w:val="15"/>
  </w:num>
  <w:num w:numId="14">
    <w:abstractNumId w:val="12"/>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891"/>
    <w:rsid w:val="000025E0"/>
    <w:rsid w:val="00026178"/>
    <w:rsid w:val="00055689"/>
    <w:rsid w:val="0008214A"/>
    <w:rsid w:val="000F233D"/>
    <w:rsid w:val="001065EF"/>
    <w:rsid w:val="00140722"/>
    <w:rsid w:val="00142974"/>
    <w:rsid w:val="00143232"/>
    <w:rsid w:val="00147A97"/>
    <w:rsid w:val="00156FF3"/>
    <w:rsid w:val="001639B8"/>
    <w:rsid w:val="00165D5A"/>
    <w:rsid w:val="001B5A49"/>
    <w:rsid w:val="001C604B"/>
    <w:rsid w:val="00283C3E"/>
    <w:rsid w:val="002A1302"/>
    <w:rsid w:val="002D3B76"/>
    <w:rsid w:val="002E3008"/>
    <w:rsid w:val="002F40BA"/>
    <w:rsid w:val="00352E9F"/>
    <w:rsid w:val="003A6CDE"/>
    <w:rsid w:val="003C74FC"/>
    <w:rsid w:val="003D50A6"/>
    <w:rsid w:val="00490ECD"/>
    <w:rsid w:val="004E306A"/>
    <w:rsid w:val="00517181"/>
    <w:rsid w:val="0054478A"/>
    <w:rsid w:val="005714BA"/>
    <w:rsid w:val="0058484A"/>
    <w:rsid w:val="005A2F0A"/>
    <w:rsid w:val="005B6878"/>
    <w:rsid w:val="005C4906"/>
    <w:rsid w:val="005F5CC4"/>
    <w:rsid w:val="00615185"/>
    <w:rsid w:val="0062272F"/>
    <w:rsid w:val="00623732"/>
    <w:rsid w:val="00664B57"/>
    <w:rsid w:val="00690C69"/>
    <w:rsid w:val="00697AD9"/>
    <w:rsid w:val="006E097A"/>
    <w:rsid w:val="006E4891"/>
    <w:rsid w:val="0072211A"/>
    <w:rsid w:val="00734A7C"/>
    <w:rsid w:val="00780DFD"/>
    <w:rsid w:val="007A13CD"/>
    <w:rsid w:val="007A295C"/>
    <w:rsid w:val="007C0474"/>
    <w:rsid w:val="007E0EF5"/>
    <w:rsid w:val="007F0E3F"/>
    <w:rsid w:val="007F29C9"/>
    <w:rsid w:val="0081740B"/>
    <w:rsid w:val="008242BA"/>
    <w:rsid w:val="008B7BF8"/>
    <w:rsid w:val="008C11FD"/>
    <w:rsid w:val="00907875"/>
    <w:rsid w:val="00A1616D"/>
    <w:rsid w:val="00A202C2"/>
    <w:rsid w:val="00A62F4A"/>
    <w:rsid w:val="00A63C5D"/>
    <w:rsid w:val="00A83AC4"/>
    <w:rsid w:val="00AD165A"/>
    <w:rsid w:val="00AD7BFF"/>
    <w:rsid w:val="00B536BD"/>
    <w:rsid w:val="00B603DC"/>
    <w:rsid w:val="00C34259"/>
    <w:rsid w:val="00C6578F"/>
    <w:rsid w:val="00C84A59"/>
    <w:rsid w:val="00C91687"/>
    <w:rsid w:val="00CE250A"/>
    <w:rsid w:val="00DC3076"/>
    <w:rsid w:val="00EE3F34"/>
    <w:rsid w:val="00EF5037"/>
    <w:rsid w:val="00F13F56"/>
    <w:rsid w:val="00F24DE6"/>
    <w:rsid w:val="00F308D1"/>
    <w:rsid w:val="00F47B77"/>
    <w:rsid w:val="00FE01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04743"/>
  <w15:chartTrackingRefBased/>
  <w15:docId w15:val="{B917279D-7232-40C6-9B81-05BECB51D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4891"/>
  </w:style>
  <w:style w:type="paragraph" w:styleId="Kop1">
    <w:name w:val="heading 1"/>
    <w:basedOn w:val="Standaard"/>
    <w:next w:val="Standaard"/>
    <w:link w:val="Kop1Char"/>
    <w:uiPriority w:val="9"/>
    <w:qFormat/>
    <w:rsid w:val="006E4891"/>
    <w:pPr>
      <w:keepNext/>
      <w:keepLines/>
      <w:spacing w:before="240" w:after="0"/>
      <w:outlineLvl w:val="0"/>
    </w:pPr>
    <w:rPr>
      <w:rFonts w:asciiTheme="majorHAnsi" w:eastAsiaTheme="majorEastAsia" w:hAnsiTheme="majorHAnsi" w:cstheme="majorBidi"/>
      <w:color w:val="2F5496" w:themeColor="accent1" w:themeShade="BF"/>
      <w:sz w:val="32"/>
      <w:szCs w:val="32"/>
      <w:lang w:eastAsia="nl-NL"/>
    </w:rPr>
  </w:style>
  <w:style w:type="paragraph" w:styleId="Kop2">
    <w:name w:val="heading 2"/>
    <w:basedOn w:val="Standaard"/>
    <w:next w:val="Standaard"/>
    <w:link w:val="Kop2Char"/>
    <w:uiPriority w:val="9"/>
    <w:unhideWhenUsed/>
    <w:qFormat/>
    <w:rsid w:val="006E48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E4891"/>
    <w:rPr>
      <w:rFonts w:asciiTheme="majorHAnsi" w:eastAsiaTheme="majorEastAsia" w:hAnsiTheme="majorHAnsi" w:cstheme="majorBidi"/>
      <w:color w:val="2F5496" w:themeColor="accent1" w:themeShade="BF"/>
      <w:sz w:val="32"/>
      <w:szCs w:val="32"/>
      <w:lang w:val="nl-NL" w:eastAsia="nl-NL"/>
    </w:rPr>
  </w:style>
  <w:style w:type="character" w:customStyle="1" w:styleId="Kop2Char">
    <w:name w:val="Kop 2 Char"/>
    <w:basedOn w:val="Standaardalinea-lettertype"/>
    <w:link w:val="Kop2"/>
    <w:uiPriority w:val="9"/>
    <w:rsid w:val="006E4891"/>
    <w:rPr>
      <w:rFonts w:asciiTheme="majorHAnsi" w:eastAsiaTheme="majorEastAsia" w:hAnsiTheme="majorHAnsi" w:cstheme="majorBidi"/>
      <w:color w:val="2F5496" w:themeColor="accent1" w:themeShade="BF"/>
      <w:sz w:val="26"/>
      <w:szCs w:val="26"/>
      <w:lang w:val="nl-NL"/>
    </w:rPr>
  </w:style>
  <w:style w:type="table" w:styleId="Tabelraster">
    <w:name w:val="Table Grid"/>
    <w:basedOn w:val="Standaardtabel"/>
    <w:uiPriority w:val="39"/>
    <w:rsid w:val="006E4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E4891"/>
    <w:pPr>
      <w:ind w:left="720"/>
      <w:contextualSpacing/>
    </w:pPr>
  </w:style>
  <w:style w:type="paragraph" w:styleId="Geenafstand">
    <w:name w:val="No Spacing"/>
    <w:link w:val="GeenafstandChar"/>
    <w:uiPriority w:val="1"/>
    <w:qFormat/>
    <w:rsid w:val="006E4891"/>
    <w:pPr>
      <w:spacing w:after="0" w:line="240" w:lineRule="auto"/>
    </w:pPr>
  </w:style>
  <w:style w:type="character" w:styleId="Hyperlink">
    <w:name w:val="Hyperlink"/>
    <w:basedOn w:val="Standaardalinea-lettertype"/>
    <w:uiPriority w:val="99"/>
    <w:unhideWhenUsed/>
    <w:rsid w:val="006E4891"/>
    <w:rPr>
      <w:color w:val="0000FF"/>
      <w:u w:val="single"/>
    </w:rPr>
  </w:style>
  <w:style w:type="character" w:styleId="Onopgelostemelding">
    <w:name w:val="Unresolved Mention"/>
    <w:basedOn w:val="Standaardalinea-lettertype"/>
    <w:uiPriority w:val="99"/>
    <w:semiHidden/>
    <w:unhideWhenUsed/>
    <w:rsid w:val="004E306A"/>
    <w:rPr>
      <w:color w:val="605E5C"/>
      <w:shd w:val="clear" w:color="auto" w:fill="E1DFDD"/>
    </w:rPr>
  </w:style>
  <w:style w:type="character" w:styleId="GevolgdeHyperlink">
    <w:name w:val="FollowedHyperlink"/>
    <w:basedOn w:val="Standaardalinea-lettertype"/>
    <w:uiPriority w:val="99"/>
    <w:semiHidden/>
    <w:unhideWhenUsed/>
    <w:rsid w:val="004E306A"/>
    <w:rPr>
      <w:color w:val="954F72" w:themeColor="followedHyperlink"/>
      <w:u w:val="single"/>
    </w:rPr>
  </w:style>
  <w:style w:type="paragraph" w:styleId="Kopvaninhoudsopgave">
    <w:name w:val="TOC Heading"/>
    <w:basedOn w:val="Kop1"/>
    <w:next w:val="Standaard"/>
    <w:uiPriority w:val="39"/>
    <w:unhideWhenUsed/>
    <w:qFormat/>
    <w:rsid w:val="003D50A6"/>
    <w:pPr>
      <w:outlineLvl w:val="9"/>
    </w:pPr>
  </w:style>
  <w:style w:type="paragraph" w:styleId="Inhopg1">
    <w:name w:val="toc 1"/>
    <w:basedOn w:val="Standaard"/>
    <w:next w:val="Standaard"/>
    <w:autoRedefine/>
    <w:uiPriority w:val="39"/>
    <w:unhideWhenUsed/>
    <w:rsid w:val="003D50A6"/>
    <w:pPr>
      <w:spacing w:after="100"/>
    </w:pPr>
  </w:style>
  <w:style w:type="paragraph" w:styleId="Inhopg2">
    <w:name w:val="toc 2"/>
    <w:basedOn w:val="Standaard"/>
    <w:next w:val="Standaard"/>
    <w:autoRedefine/>
    <w:uiPriority w:val="39"/>
    <w:unhideWhenUsed/>
    <w:rsid w:val="003D50A6"/>
    <w:pPr>
      <w:spacing w:after="100"/>
      <w:ind w:left="220"/>
    </w:pPr>
  </w:style>
  <w:style w:type="character" w:customStyle="1" w:styleId="GeenafstandChar">
    <w:name w:val="Geen afstand Char"/>
    <w:basedOn w:val="Standaardalinea-lettertype"/>
    <w:link w:val="Geenafstand"/>
    <w:uiPriority w:val="1"/>
    <w:rsid w:val="0058484A"/>
    <w:rPr>
      <w:lang w:val="nl-NL"/>
    </w:rPr>
  </w:style>
  <w:style w:type="paragraph" w:styleId="Koptekst">
    <w:name w:val="header"/>
    <w:basedOn w:val="Standaard"/>
    <w:link w:val="KoptekstChar"/>
    <w:uiPriority w:val="99"/>
    <w:unhideWhenUsed/>
    <w:rsid w:val="0058484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58484A"/>
    <w:rPr>
      <w:lang w:val="nl-NL"/>
    </w:rPr>
  </w:style>
  <w:style w:type="paragraph" w:styleId="Voettekst">
    <w:name w:val="footer"/>
    <w:basedOn w:val="Standaard"/>
    <w:link w:val="VoettekstChar"/>
    <w:uiPriority w:val="99"/>
    <w:unhideWhenUsed/>
    <w:rsid w:val="0058484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58484A"/>
    <w:rPr>
      <w:lang w:val="nl-NL"/>
    </w:rPr>
  </w:style>
  <w:style w:type="paragraph" w:styleId="Ballontekst">
    <w:name w:val="Balloon Text"/>
    <w:basedOn w:val="Standaard"/>
    <w:link w:val="BallontekstChar"/>
    <w:uiPriority w:val="99"/>
    <w:semiHidden/>
    <w:unhideWhenUsed/>
    <w:rsid w:val="0062272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2272F"/>
    <w:rPr>
      <w:rFonts w:ascii="Segoe UI" w:hAnsi="Segoe UI" w:cs="Segoe UI"/>
      <w:sz w:val="18"/>
      <w:szCs w:val="18"/>
      <w:lang w:val="nl-NL"/>
    </w:rPr>
  </w:style>
  <w:style w:type="character" w:styleId="Verwijzingopmerking">
    <w:name w:val="annotation reference"/>
    <w:basedOn w:val="Standaardalinea-lettertype"/>
    <w:uiPriority w:val="99"/>
    <w:semiHidden/>
    <w:unhideWhenUsed/>
    <w:rsid w:val="00143232"/>
    <w:rPr>
      <w:sz w:val="16"/>
      <w:szCs w:val="16"/>
    </w:rPr>
  </w:style>
  <w:style w:type="paragraph" w:styleId="Tekstopmerking">
    <w:name w:val="annotation text"/>
    <w:basedOn w:val="Standaard"/>
    <w:link w:val="TekstopmerkingChar"/>
    <w:uiPriority w:val="99"/>
    <w:semiHidden/>
    <w:unhideWhenUsed/>
    <w:rsid w:val="0014323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43232"/>
    <w:rPr>
      <w:sz w:val="20"/>
      <w:szCs w:val="20"/>
    </w:rPr>
  </w:style>
  <w:style w:type="paragraph" w:styleId="Onderwerpvanopmerking">
    <w:name w:val="annotation subject"/>
    <w:basedOn w:val="Tekstopmerking"/>
    <w:next w:val="Tekstopmerking"/>
    <w:link w:val="OnderwerpvanopmerkingChar"/>
    <w:uiPriority w:val="99"/>
    <w:semiHidden/>
    <w:unhideWhenUsed/>
    <w:rsid w:val="00143232"/>
    <w:rPr>
      <w:b/>
      <w:bCs/>
    </w:rPr>
  </w:style>
  <w:style w:type="character" w:customStyle="1" w:styleId="OnderwerpvanopmerkingChar">
    <w:name w:val="Onderwerp van opmerking Char"/>
    <w:basedOn w:val="TekstopmerkingChar"/>
    <w:link w:val="Onderwerpvanopmerking"/>
    <w:uiPriority w:val="99"/>
    <w:semiHidden/>
    <w:rsid w:val="001432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71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nkedin.com/in/debbiesimmers?lipi=urn%3Ali%3Apage%3Ad_flagship3_profile_view_base_contact_details%3BaHKoIW4xSVusKRzF0OfwJw%3D%3D"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inkedin.com/in/suzannekadij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ise.articulate.com/share/JbK3iVBPvKXsx-AAvObh5aHo1E6E9Yko" TargetMode="External"/><Relationship Id="rId5" Type="http://schemas.openxmlformats.org/officeDocument/2006/relationships/settings" Target="settings.xml"/><Relationship Id="rId15" Type="http://schemas.openxmlformats.org/officeDocument/2006/relationships/hyperlink" Target="https://kckzapp.nl/wp-content/uploads/2017/09/4.-Zorgprotocol-Communiceren-volgens-ISBARR-Bijlage.pdf"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linkedin.com/in/ritaleerk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 dit document lees je de belangrijkste zaken over deze blended- cursus. We gaan eerst in op wat praktische informatie rondom de cursus. Daarna lees je meer over de inhoud van de cursus. Dan gaan we in op de doelstellingen, de cursusinformatie, de leerdoelen en informatie over toetsing. Afsluitend lees je hoe de training is opgebouwd.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908067-3107-48CC-B9D8-9F241A566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8</Pages>
  <Words>1714</Words>
  <Characters>9771</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Communicatie</vt:lpstr>
    </vt:vector>
  </TitlesOfParts>
  <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Communicatie</dc:title>
  <dc:subject>Leer- en toetsplan</dc:subject>
  <dc:creator>Livis</dc:creator>
  <cp:keywords/>
  <dc:description/>
  <cp:lastModifiedBy>Suzanne Kadijk</cp:lastModifiedBy>
  <cp:revision>30</cp:revision>
  <cp:lastPrinted>2019-12-10T10:14:00Z</cp:lastPrinted>
  <dcterms:created xsi:type="dcterms:W3CDTF">2020-01-06T10:57:00Z</dcterms:created>
  <dcterms:modified xsi:type="dcterms:W3CDTF">2020-07-01T15:24:00Z</dcterms:modified>
</cp:coreProperties>
</file>